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DA7" w:rsidRDefault="00B26DA7" w:rsidP="00B26DA7">
      <w:pPr>
        <w:autoSpaceDE w:val="0"/>
        <w:autoSpaceDN w:val="0"/>
        <w:adjustRightInd w:val="0"/>
        <w:snapToGrid w:val="0"/>
        <w:spacing w:line="440" w:lineRule="exact"/>
        <w:jc w:val="left"/>
        <w:rPr>
          <w:rFonts w:ascii="宋体" w:hint="eastAsia"/>
          <w:sz w:val="30"/>
          <w:szCs w:val="30"/>
        </w:rPr>
      </w:pPr>
      <w:r>
        <w:rPr>
          <w:rFonts w:ascii="宋体" w:hint="eastAsia"/>
          <w:sz w:val="30"/>
          <w:szCs w:val="30"/>
        </w:rPr>
        <w:t>附件1</w:t>
      </w:r>
    </w:p>
    <w:p w:rsidR="00B26DA7" w:rsidRDefault="00B26DA7" w:rsidP="00B26DA7">
      <w:pPr>
        <w:pStyle w:val="a3"/>
        <w:spacing w:line="600" w:lineRule="exact"/>
        <w:jc w:val="center"/>
        <w:rPr>
          <w:rFonts w:hint="eastAsia"/>
        </w:rPr>
      </w:pPr>
      <w:proofErr w:type="gramStart"/>
      <w:r>
        <w:rPr>
          <w:rFonts w:hint="eastAsia"/>
        </w:rPr>
        <w:t>团闽委</w:t>
      </w:r>
      <w:proofErr w:type="gramEnd"/>
      <w:r>
        <w:rPr>
          <w:rFonts w:hint="eastAsia"/>
        </w:rPr>
        <w:t>〔</w:t>
      </w:r>
      <w:r>
        <w:t>201</w:t>
      </w:r>
      <w:r>
        <w:rPr>
          <w:rFonts w:hint="eastAsia"/>
        </w:rPr>
        <w:t>5</w:t>
      </w:r>
      <w:r>
        <w:rPr>
          <w:rFonts w:hint="eastAsia"/>
        </w:rPr>
        <w:t>〕</w:t>
      </w:r>
      <w:r>
        <w:rPr>
          <w:rFonts w:hint="eastAsia"/>
        </w:rPr>
        <w:t>52</w:t>
      </w:r>
      <w:r>
        <w:rPr>
          <w:rFonts w:hint="eastAsia"/>
        </w:rPr>
        <w:t>号</w:t>
      </w:r>
    </w:p>
    <w:p w:rsidR="00B26DA7" w:rsidRDefault="00B26DA7" w:rsidP="00B26DA7">
      <w:pPr>
        <w:spacing w:line="1200" w:lineRule="exact"/>
        <w:ind w:firstLineChars="100" w:firstLine="320"/>
        <w:jc w:val="center"/>
        <w:rPr>
          <w:rFonts w:ascii="仿宋_GB2312" w:eastAsia="仿宋_GB2312" w:hint="eastAsia"/>
          <w:sz w:val="32"/>
        </w:rPr>
      </w:pPr>
    </w:p>
    <w:p w:rsidR="00B26DA7" w:rsidRDefault="00B26DA7" w:rsidP="00B26DA7">
      <w:pPr>
        <w:spacing w:line="6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共青团福建省委关于深入开展“</w:t>
      </w:r>
      <w:proofErr w:type="gramStart"/>
      <w:r>
        <w:rPr>
          <w:rFonts w:ascii="方正小标宋简体" w:eastAsia="方正小标宋简体" w:hAnsi="宋体" w:hint="eastAsia"/>
          <w:sz w:val="44"/>
          <w:szCs w:val="44"/>
        </w:rPr>
        <w:t>践行</w:t>
      </w:r>
      <w:proofErr w:type="gramEnd"/>
    </w:p>
    <w:p w:rsidR="00B26DA7" w:rsidRDefault="00B26DA7" w:rsidP="00B26DA7">
      <w:pPr>
        <w:spacing w:line="6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核心价值观  争做向上向善好青年”</w:t>
      </w:r>
    </w:p>
    <w:p w:rsidR="00B26DA7" w:rsidRDefault="00B26DA7" w:rsidP="00B26DA7">
      <w:pPr>
        <w:spacing w:line="6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主题活动的通知</w:t>
      </w:r>
    </w:p>
    <w:p w:rsidR="00B26DA7" w:rsidRDefault="00B26DA7" w:rsidP="00B26DA7">
      <w:pPr>
        <w:spacing w:line="600" w:lineRule="exact"/>
        <w:rPr>
          <w:rFonts w:eastAsia="方正仿宋简体" w:hint="eastAsia"/>
          <w:spacing w:val="10"/>
          <w:sz w:val="30"/>
        </w:rPr>
      </w:pPr>
    </w:p>
    <w:p w:rsidR="00B26DA7" w:rsidRDefault="00B26DA7" w:rsidP="00B26DA7">
      <w:pPr>
        <w:spacing w:line="600" w:lineRule="exact"/>
        <w:rPr>
          <w:rFonts w:ascii="仿宋_GB2312" w:eastAsia="仿宋_GB2312" w:hint="eastAsia"/>
          <w:sz w:val="32"/>
          <w:szCs w:val="32"/>
        </w:rPr>
      </w:pPr>
      <w:r>
        <w:rPr>
          <w:rFonts w:ascii="仿宋_GB2312" w:eastAsia="仿宋_GB2312" w:hint="eastAsia"/>
          <w:sz w:val="32"/>
          <w:szCs w:val="32"/>
        </w:rPr>
        <w:t>各设区市团委，平潭综合实验区青工委，省直团工委，各大学团委，各直属企业团委，福建金融团工委，九省</w:t>
      </w:r>
      <w:proofErr w:type="gramStart"/>
      <w:r>
        <w:rPr>
          <w:rFonts w:ascii="仿宋_GB2312" w:eastAsia="仿宋_GB2312" w:hint="eastAsia"/>
          <w:sz w:val="32"/>
          <w:szCs w:val="32"/>
        </w:rPr>
        <w:t>市区驻闽团</w:t>
      </w:r>
      <w:proofErr w:type="gramEnd"/>
      <w:r>
        <w:rPr>
          <w:rFonts w:ascii="仿宋_GB2312" w:eastAsia="仿宋_GB2312" w:hint="eastAsia"/>
          <w:sz w:val="32"/>
          <w:szCs w:val="32"/>
        </w:rPr>
        <w:t>工委，各福建驻外团工委:</w:t>
      </w:r>
    </w:p>
    <w:p w:rsidR="00B26DA7" w:rsidRDefault="00B26DA7" w:rsidP="00B26DA7">
      <w:pPr>
        <w:widowControl/>
        <w:spacing w:line="600" w:lineRule="exact"/>
        <w:ind w:firstLineChars="200" w:firstLine="680"/>
        <w:rPr>
          <w:rFonts w:ascii="仿宋_GB2312" w:eastAsia="仿宋_GB2312" w:hint="eastAsia"/>
          <w:spacing w:val="10"/>
          <w:sz w:val="32"/>
          <w:szCs w:val="32"/>
        </w:rPr>
      </w:pPr>
      <w:r>
        <w:rPr>
          <w:rFonts w:ascii="仿宋_GB2312" w:eastAsia="仿宋_GB2312" w:hint="eastAsia"/>
          <w:spacing w:val="10"/>
          <w:sz w:val="32"/>
          <w:szCs w:val="32"/>
        </w:rPr>
        <w:t>“</w:t>
      </w:r>
      <w:proofErr w:type="gramStart"/>
      <w:r>
        <w:rPr>
          <w:rFonts w:ascii="仿宋_GB2312" w:eastAsia="仿宋_GB2312" w:hint="eastAsia"/>
          <w:spacing w:val="10"/>
          <w:sz w:val="32"/>
          <w:szCs w:val="32"/>
        </w:rPr>
        <w:t>践行</w:t>
      </w:r>
      <w:proofErr w:type="gramEnd"/>
      <w:r>
        <w:rPr>
          <w:rFonts w:ascii="仿宋_GB2312" w:eastAsia="仿宋_GB2312" w:hint="eastAsia"/>
          <w:spacing w:val="10"/>
          <w:sz w:val="32"/>
          <w:szCs w:val="32"/>
        </w:rPr>
        <w:t>核心价值观  争做向上向善好青年”主题活动自开展以来，在全省青少年中引起热烈反响，有力地促进了社会主义核心价值观在青少年中的传播弘扬。经研究，团省委决定，在全省团员青年中继续深入开展“</w:t>
      </w:r>
      <w:proofErr w:type="gramStart"/>
      <w:r>
        <w:rPr>
          <w:rFonts w:ascii="仿宋_GB2312" w:eastAsia="仿宋_GB2312" w:hint="eastAsia"/>
          <w:spacing w:val="10"/>
          <w:sz w:val="32"/>
          <w:szCs w:val="32"/>
        </w:rPr>
        <w:t>践行</w:t>
      </w:r>
      <w:proofErr w:type="gramEnd"/>
      <w:r>
        <w:rPr>
          <w:rFonts w:ascii="仿宋_GB2312" w:eastAsia="仿宋_GB2312" w:hint="eastAsia"/>
          <w:spacing w:val="10"/>
          <w:sz w:val="32"/>
          <w:szCs w:val="32"/>
        </w:rPr>
        <w:t>核心价值观  争做向上向善好青年”主题活动，有关事项通知如下。</w:t>
      </w:r>
    </w:p>
    <w:p w:rsidR="00B26DA7" w:rsidRDefault="00B26DA7" w:rsidP="00B26DA7">
      <w:pPr>
        <w:widowControl/>
        <w:spacing w:line="600" w:lineRule="exact"/>
        <w:ind w:firstLineChars="200" w:firstLine="680"/>
        <w:rPr>
          <w:rFonts w:ascii="黑体" w:eastAsia="黑体" w:hint="eastAsia"/>
          <w:spacing w:val="10"/>
          <w:sz w:val="32"/>
          <w:szCs w:val="32"/>
        </w:rPr>
      </w:pPr>
      <w:r>
        <w:rPr>
          <w:rFonts w:ascii="黑体" w:eastAsia="黑体" w:hint="eastAsia"/>
          <w:spacing w:val="10"/>
          <w:sz w:val="32"/>
          <w:szCs w:val="32"/>
        </w:rPr>
        <w:t>一、活动主题</w:t>
      </w:r>
    </w:p>
    <w:p w:rsidR="00B26DA7" w:rsidRDefault="00B26DA7" w:rsidP="00B26DA7">
      <w:pPr>
        <w:widowControl/>
        <w:spacing w:line="600" w:lineRule="exact"/>
        <w:ind w:firstLineChars="200" w:firstLine="680"/>
        <w:rPr>
          <w:rFonts w:ascii="仿宋_GB2312" w:eastAsia="仿宋_GB2312" w:hint="eastAsia"/>
          <w:spacing w:val="10"/>
          <w:sz w:val="32"/>
          <w:szCs w:val="32"/>
        </w:rPr>
      </w:pPr>
      <w:proofErr w:type="gramStart"/>
      <w:r>
        <w:rPr>
          <w:rFonts w:ascii="仿宋_GB2312" w:eastAsia="仿宋_GB2312" w:hint="eastAsia"/>
          <w:spacing w:val="10"/>
          <w:sz w:val="32"/>
          <w:szCs w:val="32"/>
        </w:rPr>
        <w:t>践行</w:t>
      </w:r>
      <w:proofErr w:type="gramEnd"/>
      <w:r>
        <w:rPr>
          <w:rFonts w:ascii="仿宋_GB2312" w:eastAsia="仿宋_GB2312" w:hint="eastAsia"/>
          <w:spacing w:val="10"/>
          <w:sz w:val="32"/>
          <w:szCs w:val="32"/>
        </w:rPr>
        <w:t>核心价值观  争做向上向善好青年</w:t>
      </w:r>
    </w:p>
    <w:p w:rsidR="00B26DA7" w:rsidRDefault="00B26DA7" w:rsidP="00B26DA7">
      <w:pPr>
        <w:widowControl/>
        <w:spacing w:line="600" w:lineRule="exact"/>
        <w:ind w:firstLineChars="200" w:firstLine="680"/>
        <w:rPr>
          <w:rFonts w:ascii="黑体" w:eastAsia="黑体" w:hint="eastAsia"/>
          <w:spacing w:val="10"/>
          <w:sz w:val="32"/>
          <w:szCs w:val="32"/>
        </w:rPr>
      </w:pPr>
      <w:r>
        <w:rPr>
          <w:rFonts w:ascii="黑体" w:eastAsia="黑体" w:hint="eastAsia"/>
          <w:spacing w:val="10"/>
          <w:sz w:val="32"/>
          <w:szCs w:val="32"/>
        </w:rPr>
        <w:t>二、目的意义</w:t>
      </w:r>
    </w:p>
    <w:p w:rsidR="00B26DA7" w:rsidRDefault="00B26DA7" w:rsidP="00B26DA7">
      <w:pPr>
        <w:spacing w:line="600" w:lineRule="exact"/>
        <w:ind w:firstLineChars="200" w:firstLine="680"/>
        <w:rPr>
          <w:rFonts w:ascii="仿宋_GB2312" w:eastAsia="仿宋_GB2312" w:hint="eastAsia"/>
          <w:spacing w:val="10"/>
          <w:sz w:val="32"/>
          <w:szCs w:val="32"/>
        </w:rPr>
      </w:pPr>
      <w:r>
        <w:rPr>
          <w:rFonts w:ascii="仿宋_GB2312" w:eastAsia="仿宋_GB2312" w:hint="eastAsia"/>
          <w:spacing w:val="10"/>
          <w:sz w:val="32"/>
          <w:szCs w:val="32"/>
        </w:rPr>
        <w:t>深入贯彻落</w:t>
      </w:r>
      <w:proofErr w:type="gramStart"/>
      <w:r>
        <w:rPr>
          <w:rFonts w:ascii="仿宋_GB2312" w:eastAsia="仿宋_GB2312" w:hint="eastAsia"/>
          <w:spacing w:val="10"/>
          <w:sz w:val="32"/>
          <w:szCs w:val="32"/>
        </w:rPr>
        <w:t>实习近</w:t>
      </w:r>
      <w:proofErr w:type="gramEnd"/>
      <w:r>
        <w:rPr>
          <w:rFonts w:ascii="仿宋_GB2312" w:eastAsia="仿宋_GB2312" w:hint="eastAsia"/>
          <w:spacing w:val="10"/>
          <w:sz w:val="32"/>
          <w:szCs w:val="32"/>
        </w:rPr>
        <w:t>平总书记对青少年培育</w:t>
      </w:r>
      <w:proofErr w:type="gramStart"/>
      <w:r>
        <w:rPr>
          <w:rFonts w:ascii="仿宋_GB2312" w:eastAsia="仿宋_GB2312" w:hint="eastAsia"/>
          <w:spacing w:val="10"/>
          <w:sz w:val="32"/>
          <w:szCs w:val="32"/>
        </w:rPr>
        <w:t>践行</w:t>
      </w:r>
      <w:proofErr w:type="gramEnd"/>
      <w:r>
        <w:rPr>
          <w:rFonts w:ascii="仿宋_GB2312" w:eastAsia="仿宋_GB2312" w:hint="eastAsia"/>
          <w:spacing w:val="10"/>
          <w:sz w:val="32"/>
          <w:szCs w:val="32"/>
        </w:rPr>
        <w:t>社会主义核</w:t>
      </w:r>
    </w:p>
    <w:p w:rsidR="00B26DA7" w:rsidRDefault="00B26DA7" w:rsidP="00B26DA7">
      <w:pPr>
        <w:spacing w:line="600" w:lineRule="exact"/>
        <w:rPr>
          <w:rFonts w:ascii="仿宋_GB2312" w:eastAsia="仿宋_GB2312" w:hint="eastAsia"/>
          <w:sz w:val="32"/>
          <w:szCs w:val="32"/>
        </w:rPr>
      </w:pPr>
      <w:r>
        <w:rPr>
          <w:rFonts w:ascii="仿宋_GB2312" w:eastAsia="仿宋_GB2312" w:hint="eastAsia"/>
          <w:spacing w:val="10"/>
          <w:sz w:val="32"/>
          <w:szCs w:val="32"/>
        </w:rPr>
        <w:t>心价值观</w:t>
      </w:r>
      <w:r>
        <w:rPr>
          <w:rFonts w:ascii="仿宋_GB2312" w:eastAsia="仿宋_GB2312" w:hint="eastAsia"/>
          <w:sz w:val="32"/>
          <w:szCs w:val="32"/>
        </w:rPr>
        <w:t>的</w:t>
      </w:r>
      <w:r>
        <w:rPr>
          <w:rFonts w:ascii="仿宋_GB2312" w:eastAsia="仿宋_GB2312" w:hint="eastAsia"/>
          <w:spacing w:val="10"/>
          <w:sz w:val="32"/>
          <w:szCs w:val="32"/>
        </w:rPr>
        <w:t>系列重要要求，面向各行各业和基层一线，寻</w:t>
      </w:r>
      <w:r>
        <w:rPr>
          <w:rFonts w:ascii="仿宋_GB2312" w:eastAsia="仿宋_GB2312" w:hint="eastAsia"/>
          <w:spacing w:val="10"/>
          <w:sz w:val="32"/>
          <w:szCs w:val="32"/>
        </w:rPr>
        <w:lastRenderedPageBreak/>
        <w:t>找、推选一批带头</w:t>
      </w:r>
      <w:proofErr w:type="gramStart"/>
      <w:r>
        <w:rPr>
          <w:rFonts w:ascii="仿宋_GB2312" w:eastAsia="仿宋_GB2312" w:hint="eastAsia"/>
          <w:spacing w:val="10"/>
          <w:sz w:val="32"/>
          <w:szCs w:val="32"/>
        </w:rPr>
        <w:t>践行</w:t>
      </w:r>
      <w:proofErr w:type="gramEnd"/>
      <w:r>
        <w:rPr>
          <w:rFonts w:ascii="仿宋_GB2312" w:eastAsia="仿宋_GB2312" w:hint="eastAsia"/>
          <w:spacing w:val="10"/>
          <w:sz w:val="32"/>
          <w:szCs w:val="32"/>
        </w:rPr>
        <w:t>社会主义核心价值观，在立志修身、学习工作、干事创业、奉献社会等方面厉行“严”的精神和“实”的品格，积极释放</w:t>
      </w:r>
      <w:proofErr w:type="gramStart"/>
      <w:r>
        <w:rPr>
          <w:rFonts w:ascii="仿宋_GB2312" w:eastAsia="仿宋_GB2312" w:hint="eastAsia"/>
          <w:spacing w:val="10"/>
          <w:sz w:val="32"/>
          <w:szCs w:val="32"/>
        </w:rPr>
        <w:t>传播正</w:t>
      </w:r>
      <w:proofErr w:type="gramEnd"/>
      <w:r>
        <w:rPr>
          <w:rFonts w:ascii="仿宋_GB2312" w:eastAsia="仿宋_GB2312" w:hint="eastAsia"/>
          <w:spacing w:val="10"/>
          <w:sz w:val="32"/>
          <w:szCs w:val="32"/>
        </w:rPr>
        <w:t>能量的身边好青年，通过学习讨论、主题宣传、交流分享和实践活动，带动广大青少年见贤思齐、奋发向上、崇德向善，推动全社会形成</w:t>
      </w:r>
      <w:proofErr w:type="gramStart"/>
      <w:r>
        <w:rPr>
          <w:rFonts w:ascii="仿宋_GB2312" w:eastAsia="仿宋_GB2312" w:hint="eastAsia"/>
          <w:spacing w:val="10"/>
          <w:sz w:val="32"/>
          <w:szCs w:val="32"/>
        </w:rPr>
        <w:t>践行</w:t>
      </w:r>
      <w:proofErr w:type="gramEnd"/>
      <w:r>
        <w:rPr>
          <w:rFonts w:ascii="仿宋_GB2312" w:eastAsia="仿宋_GB2312" w:hint="eastAsia"/>
          <w:spacing w:val="10"/>
          <w:sz w:val="32"/>
          <w:szCs w:val="32"/>
        </w:rPr>
        <w:t>社会主义核心价值观的优良风尚，</w:t>
      </w:r>
      <w:r>
        <w:rPr>
          <w:rFonts w:ascii="仿宋_GB2312" w:eastAsia="仿宋_GB2312" w:hint="eastAsia"/>
          <w:sz w:val="32"/>
          <w:szCs w:val="32"/>
        </w:rPr>
        <w:t>引导我省广大青少年为建设机制活、产业优、百姓富、生态美的新福建贡献青春智慧和力量。</w:t>
      </w:r>
    </w:p>
    <w:p w:rsidR="00B26DA7" w:rsidRDefault="00B26DA7" w:rsidP="00B26DA7">
      <w:pPr>
        <w:widowControl/>
        <w:spacing w:line="600" w:lineRule="exact"/>
        <w:ind w:firstLineChars="200" w:firstLine="680"/>
        <w:rPr>
          <w:rFonts w:ascii="黑体" w:eastAsia="黑体" w:hint="eastAsia"/>
          <w:spacing w:val="10"/>
          <w:sz w:val="32"/>
          <w:szCs w:val="32"/>
        </w:rPr>
      </w:pPr>
      <w:r>
        <w:rPr>
          <w:rFonts w:ascii="黑体" w:eastAsia="黑体" w:hint="eastAsia"/>
          <w:spacing w:val="10"/>
          <w:sz w:val="32"/>
          <w:szCs w:val="32"/>
        </w:rPr>
        <w:t>三、活动时间</w:t>
      </w:r>
    </w:p>
    <w:p w:rsidR="00B26DA7" w:rsidRDefault="00B26DA7" w:rsidP="00B26DA7">
      <w:pPr>
        <w:widowControl/>
        <w:spacing w:line="600" w:lineRule="exact"/>
        <w:ind w:firstLineChars="200" w:firstLine="680"/>
        <w:rPr>
          <w:rFonts w:ascii="仿宋_GB2312" w:eastAsia="仿宋_GB2312" w:hint="eastAsia"/>
          <w:spacing w:val="10"/>
          <w:sz w:val="32"/>
          <w:szCs w:val="32"/>
        </w:rPr>
      </w:pPr>
      <w:r>
        <w:rPr>
          <w:rFonts w:ascii="仿宋_GB2312" w:eastAsia="仿宋_GB2312" w:hint="eastAsia"/>
          <w:spacing w:val="10"/>
          <w:sz w:val="32"/>
          <w:szCs w:val="32"/>
        </w:rPr>
        <w:t>2015年10月—2016年12月</w:t>
      </w:r>
    </w:p>
    <w:p w:rsidR="00B26DA7" w:rsidRDefault="00B26DA7" w:rsidP="00B26DA7">
      <w:pPr>
        <w:widowControl/>
        <w:spacing w:line="600" w:lineRule="exact"/>
        <w:ind w:firstLineChars="200" w:firstLine="680"/>
        <w:rPr>
          <w:rFonts w:ascii="黑体" w:eastAsia="黑体" w:hint="eastAsia"/>
          <w:spacing w:val="10"/>
          <w:sz w:val="32"/>
          <w:szCs w:val="32"/>
        </w:rPr>
      </w:pPr>
      <w:r>
        <w:rPr>
          <w:rFonts w:ascii="黑体" w:eastAsia="黑体" w:hint="eastAsia"/>
          <w:spacing w:val="10"/>
          <w:sz w:val="32"/>
          <w:szCs w:val="32"/>
        </w:rPr>
        <w:t>四、活动方式及推选对象</w:t>
      </w:r>
    </w:p>
    <w:p w:rsidR="00B26DA7" w:rsidRDefault="00B26DA7" w:rsidP="00B26DA7">
      <w:pPr>
        <w:widowControl/>
        <w:spacing w:line="600" w:lineRule="exact"/>
        <w:ind w:firstLineChars="200" w:firstLine="680"/>
        <w:rPr>
          <w:rFonts w:ascii="仿宋_GB2312" w:eastAsia="仿宋_GB2312" w:hint="eastAsia"/>
          <w:spacing w:val="10"/>
          <w:sz w:val="32"/>
          <w:szCs w:val="32"/>
        </w:rPr>
      </w:pPr>
      <w:r>
        <w:rPr>
          <w:rFonts w:ascii="仿宋_GB2312" w:eastAsia="仿宋_GB2312" w:hint="eastAsia"/>
          <w:spacing w:val="10"/>
          <w:sz w:val="32"/>
          <w:szCs w:val="32"/>
        </w:rPr>
        <w:t>活动采取层层推选方式。被推选对象年龄应在14岁至40岁之间，侧重于来自基层一线的身边好青年，政治立场坚定、个人事迹突出。主要分以下类别：</w:t>
      </w:r>
    </w:p>
    <w:p w:rsidR="00B26DA7" w:rsidRDefault="00B26DA7" w:rsidP="00B26DA7">
      <w:pPr>
        <w:widowControl/>
        <w:spacing w:line="600" w:lineRule="exact"/>
        <w:ind w:firstLineChars="200" w:firstLine="680"/>
        <w:rPr>
          <w:rFonts w:ascii="仿宋_GB2312" w:eastAsia="仿宋_GB2312" w:hint="eastAsia"/>
          <w:spacing w:val="10"/>
          <w:sz w:val="32"/>
          <w:szCs w:val="32"/>
        </w:rPr>
      </w:pPr>
      <w:r>
        <w:rPr>
          <w:rFonts w:ascii="楷体_GB2312" w:eastAsia="楷体_GB2312" w:hint="eastAsia"/>
          <w:spacing w:val="10"/>
          <w:sz w:val="32"/>
          <w:szCs w:val="32"/>
        </w:rPr>
        <w:t>1.爱岗敬业好青年：</w:t>
      </w:r>
      <w:r>
        <w:rPr>
          <w:rFonts w:ascii="仿宋_GB2312" w:eastAsia="仿宋_GB2312" w:hint="eastAsia"/>
          <w:spacing w:val="10"/>
          <w:sz w:val="32"/>
          <w:szCs w:val="32"/>
        </w:rPr>
        <w:t>具有良好的职业精神，热爱本职，忘我工作，</w:t>
      </w:r>
      <w:r>
        <w:rPr>
          <w:rFonts w:ascii="仿宋_GB2312" w:eastAsia="仿宋_GB2312" w:hint="eastAsia"/>
          <w:color w:val="000000"/>
          <w:spacing w:val="10"/>
          <w:sz w:val="32"/>
          <w:szCs w:val="32"/>
        </w:rPr>
        <w:t>锐意进取，追求卓越，在平凡的岗位上做出不平凡的</w:t>
      </w:r>
    </w:p>
    <w:p w:rsidR="00B26DA7" w:rsidRDefault="00B26DA7" w:rsidP="00B26DA7">
      <w:pPr>
        <w:widowControl/>
        <w:spacing w:line="600" w:lineRule="exact"/>
        <w:rPr>
          <w:rFonts w:ascii="仿宋_GB2312" w:eastAsia="仿宋_GB2312" w:hint="eastAsia"/>
          <w:color w:val="000000"/>
          <w:spacing w:val="10"/>
          <w:sz w:val="32"/>
          <w:szCs w:val="32"/>
        </w:rPr>
      </w:pPr>
      <w:r>
        <w:rPr>
          <w:rFonts w:ascii="仿宋_GB2312" w:eastAsia="仿宋_GB2312" w:hint="eastAsia"/>
          <w:color w:val="000000"/>
          <w:spacing w:val="10"/>
          <w:sz w:val="32"/>
          <w:szCs w:val="32"/>
        </w:rPr>
        <w:t>业绩。</w:t>
      </w:r>
    </w:p>
    <w:p w:rsidR="00B26DA7" w:rsidRDefault="00B26DA7" w:rsidP="00B26DA7">
      <w:pPr>
        <w:widowControl/>
        <w:spacing w:line="600" w:lineRule="exact"/>
        <w:ind w:firstLineChars="200" w:firstLine="680"/>
        <w:rPr>
          <w:rFonts w:ascii="仿宋_GB2312" w:eastAsia="仿宋_GB2312" w:hint="eastAsia"/>
          <w:color w:val="000000"/>
          <w:spacing w:val="10"/>
          <w:sz w:val="32"/>
          <w:szCs w:val="32"/>
        </w:rPr>
      </w:pPr>
      <w:r>
        <w:rPr>
          <w:rFonts w:ascii="楷体_GB2312" w:eastAsia="楷体_GB2312" w:hint="eastAsia"/>
          <w:color w:val="000000"/>
          <w:spacing w:val="10"/>
          <w:sz w:val="32"/>
          <w:szCs w:val="32"/>
        </w:rPr>
        <w:t>2.创业创新好青年：</w:t>
      </w:r>
      <w:r>
        <w:rPr>
          <w:rFonts w:ascii="仿宋_GB2312" w:eastAsia="仿宋_GB2312" w:hint="eastAsia"/>
          <w:color w:val="000000"/>
          <w:spacing w:val="10"/>
          <w:sz w:val="32"/>
          <w:szCs w:val="32"/>
        </w:rPr>
        <w:t>积极投身大众创业、万众创新，勇于自主创业，促进产业结构调整、带动就业增收、开展公益创业；</w:t>
      </w:r>
    </w:p>
    <w:p w:rsidR="00B26DA7" w:rsidRDefault="00B26DA7" w:rsidP="00B26DA7">
      <w:pPr>
        <w:widowControl/>
        <w:spacing w:line="600" w:lineRule="exact"/>
        <w:rPr>
          <w:rFonts w:ascii="仿宋_GB2312" w:eastAsia="仿宋_GB2312" w:hint="eastAsia"/>
          <w:color w:val="000000"/>
          <w:spacing w:val="10"/>
          <w:sz w:val="32"/>
          <w:szCs w:val="32"/>
        </w:rPr>
      </w:pPr>
      <w:r>
        <w:rPr>
          <w:rFonts w:ascii="仿宋_GB2312" w:eastAsia="仿宋_GB2312" w:hint="eastAsia"/>
          <w:color w:val="000000"/>
          <w:spacing w:val="10"/>
          <w:sz w:val="32"/>
          <w:szCs w:val="32"/>
        </w:rPr>
        <w:t>富有创新精神，在科学发明、技术创新、节能创效、创意开发</w:t>
      </w:r>
    </w:p>
    <w:p w:rsidR="00B26DA7" w:rsidRDefault="00B26DA7" w:rsidP="00B26DA7">
      <w:pPr>
        <w:widowControl/>
        <w:spacing w:line="600" w:lineRule="exact"/>
        <w:rPr>
          <w:rFonts w:ascii="仿宋_GB2312" w:eastAsia="仿宋_GB2312" w:hint="eastAsia"/>
          <w:color w:val="000000"/>
          <w:spacing w:val="10"/>
          <w:sz w:val="32"/>
          <w:szCs w:val="32"/>
        </w:rPr>
      </w:pPr>
      <w:r>
        <w:rPr>
          <w:rFonts w:ascii="仿宋_GB2312" w:eastAsia="仿宋_GB2312" w:hint="eastAsia"/>
          <w:color w:val="000000"/>
          <w:spacing w:val="10"/>
          <w:sz w:val="32"/>
          <w:szCs w:val="32"/>
        </w:rPr>
        <w:lastRenderedPageBreak/>
        <w:t>等方面取得创造性成果，为推动转型发展做出积极贡献。</w:t>
      </w:r>
    </w:p>
    <w:p w:rsidR="00B26DA7" w:rsidRDefault="00B26DA7" w:rsidP="00B26DA7">
      <w:pPr>
        <w:widowControl/>
        <w:spacing w:line="600" w:lineRule="exact"/>
        <w:ind w:firstLineChars="200" w:firstLine="680"/>
        <w:rPr>
          <w:rFonts w:ascii="仿宋_GB2312" w:eastAsia="仿宋_GB2312" w:hint="eastAsia"/>
          <w:spacing w:val="10"/>
          <w:sz w:val="32"/>
          <w:szCs w:val="32"/>
        </w:rPr>
      </w:pPr>
      <w:r>
        <w:rPr>
          <w:rFonts w:ascii="楷体_GB2312" w:eastAsia="楷体_GB2312" w:hint="eastAsia"/>
          <w:spacing w:val="10"/>
          <w:sz w:val="32"/>
          <w:szCs w:val="32"/>
        </w:rPr>
        <w:t>3.诚实</w:t>
      </w:r>
      <w:proofErr w:type="gramStart"/>
      <w:r>
        <w:rPr>
          <w:rFonts w:ascii="楷体_GB2312" w:eastAsia="楷体_GB2312" w:hint="eastAsia"/>
          <w:spacing w:val="10"/>
          <w:sz w:val="32"/>
          <w:szCs w:val="32"/>
        </w:rPr>
        <w:t>守信好</w:t>
      </w:r>
      <w:proofErr w:type="gramEnd"/>
      <w:r>
        <w:rPr>
          <w:rFonts w:ascii="楷体_GB2312" w:eastAsia="楷体_GB2312" w:hint="eastAsia"/>
          <w:spacing w:val="10"/>
          <w:sz w:val="32"/>
          <w:szCs w:val="32"/>
        </w:rPr>
        <w:t>青年：</w:t>
      </w:r>
      <w:r>
        <w:rPr>
          <w:rFonts w:ascii="仿宋_GB2312" w:eastAsia="仿宋_GB2312" w:hint="eastAsia"/>
          <w:spacing w:val="10"/>
          <w:sz w:val="32"/>
          <w:szCs w:val="32"/>
        </w:rPr>
        <w:t>诚信为本，对人对事信守承诺，言而有信，诚实</w:t>
      </w:r>
      <w:proofErr w:type="gramStart"/>
      <w:r>
        <w:rPr>
          <w:rFonts w:ascii="仿宋_GB2312" w:eastAsia="仿宋_GB2312" w:hint="eastAsia"/>
          <w:spacing w:val="10"/>
          <w:sz w:val="32"/>
          <w:szCs w:val="32"/>
        </w:rPr>
        <w:t>不</w:t>
      </w:r>
      <w:proofErr w:type="gramEnd"/>
      <w:r>
        <w:rPr>
          <w:rFonts w:ascii="仿宋_GB2312" w:eastAsia="仿宋_GB2312" w:hint="eastAsia"/>
          <w:spacing w:val="10"/>
          <w:sz w:val="32"/>
          <w:szCs w:val="32"/>
        </w:rPr>
        <w:t>欺，其人其事在社会上有着优良口碑和较大社会反响。</w:t>
      </w:r>
    </w:p>
    <w:p w:rsidR="00B26DA7" w:rsidRDefault="00B26DA7" w:rsidP="00B26DA7">
      <w:pPr>
        <w:widowControl/>
        <w:spacing w:line="600" w:lineRule="exact"/>
        <w:ind w:firstLineChars="200" w:firstLine="680"/>
        <w:rPr>
          <w:rFonts w:ascii="仿宋_GB2312" w:eastAsia="仿宋_GB2312" w:hint="eastAsia"/>
          <w:color w:val="FF0000"/>
          <w:spacing w:val="10"/>
          <w:sz w:val="32"/>
          <w:szCs w:val="32"/>
        </w:rPr>
      </w:pPr>
      <w:r>
        <w:rPr>
          <w:rFonts w:ascii="楷体_GB2312" w:eastAsia="楷体_GB2312" w:hint="eastAsia"/>
          <w:spacing w:val="10"/>
          <w:sz w:val="32"/>
          <w:szCs w:val="32"/>
        </w:rPr>
        <w:t>4.崇义</w:t>
      </w:r>
      <w:proofErr w:type="gramStart"/>
      <w:r>
        <w:rPr>
          <w:rFonts w:ascii="楷体_GB2312" w:eastAsia="楷体_GB2312" w:hint="eastAsia"/>
          <w:spacing w:val="10"/>
          <w:sz w:val="32"/>
          <w:szCs w:val="32"/>
        </w:rPr>
        <w:t>友善好</w:t>
      </w:r>
      <w:proofErr w:type="gramEnd"/>
      <w:r>
        <w:rPr>
          <w:rFonts w:ascii="楷体_GB2312" w:eastAsia="楷体_GB2312" w:hint="eastAsia"/>
          <w:spacing w:val="10"/>
          <w:sz w:val="32"/>
          <w:szCs w:val="32"/>
        </w:rPr>
        <w:t>青年：</w:t>
      </w:r>
      <w:r>
        <w:rPr>
          <w:rFonts w:ascii="仿宋_GB2312" w:eastAsia="仿宋_GB2312" w:hint="eastAsia"/>
          <w:spacing w:val="10"/>
          <w:sz w:val="32"/>
          <w:szCs w:val="32"/>
        </w:rPr>
        <w:t>乐于助人，扶贫济困，热心公益。在他人遇到困难和危险时能够挺身而出。积极履行社会责任，促进公序良俗、倡导文明新风。</w:t>
      </w:r>
    </w:p>
    <w:p w:rsidR="00B26DA7" w:rsidRDefault="00B26DA7" w:rsidP="00B26DA7">
      <w:pPr>
        <w:widowControl/>
        <w:spacing w:line="600" w:lineRule="exact"/>
        <w:ind w:firstLineChars="200" w:firstLine="680"/>
        <w:rPr>
          <w:rFonts w:ascii="仿宋_GB2312" w:eastAsia="仿宋_GB2312" w:hint="eastAsia"/>
          <w:spacing w:val="10"/>
          <w:sz w:val="32"/>
          <w:szCs w:val="32"/>
        </w:rPr>
      </w:pPr>
      <w:r>
        <w:rPr>
          <w:rFonts w:ascii="楷体_GB2312" w:eastAsia="楷体_GB2312" w:hint="eastAsia"/>
          <w:spacing w:val="10"/>
          <w:sz w:val="32"/>
          <w:szCs w:val="32"/>
        </w:rPr>
        <w:t>5.孝老爱亲好青年：</w:t>
      </w:r>
      <w:proofErr w:type="gramStart"/>
      <w:r>
        <w:rPr>
          <w:rFonts w:ascii="仿宋_GB2312" w:eastAsia="仿宋_GB2312" w:hint="eastAsia"/>
          <w:spacing w:val="10"/>
          <w:sz w:val="32"/>
          <w:szCs w:val="32"/>
        </w:rPr>
        <w:t>践行</w:t>
      </w:r>
      <w:proofErr w:type="gramEnd"/>
      <w:r>
        <w:rPr>
          <w:rFonts w:ascii="仿宋_GB2312" w:eastAsia="仿宋_GB2312" w:hint="eastAsia"/>
          <w:spacing w:val="10"/>
          <w:sz w:val="32"/>
          <w:szCs w:val="32"/>
        </w:rPr>
        <w:t>家庭美德，关爱老幼和鳏寡孤独，在赡养、扶助对象有伤病、残疾等困难时，不离不弃，守护相助，患难与共。</w:t>
      </w:r>
    </w:p>
    <w:p w:rsidR="00B26DA7" w:rsidRDefault="00B26DA7" w:rsidP="00B26DA7">
      <w:pPr>
        <w:widowControl/>
        <w:spacing w:line="600" w:lineRule="exact"/>
        <w:ind w:firstLineChars="200" w:firstLine="680"/>
        <w:rPr>
          <w:rFonts w:ascii="黑体" w:eastAsia="黑体" w:hint="eastAsia"/>
          <w:spacing w:val="10"/>
          <w:sz w:val="32"/>
          <w:szCs w:val="32"/>
        </w:rPr>
      </w:pPr>
      <w:r>
        <w:rPr>
          <w:rFonts w:ascii="黑体" w:eastAsia="黑体" w:hint="eastAsia"/>
          <w:spacing w:val="10"/>
          <w:sz w:val="32"/>
          <w:szCs w:val="32"/>
        </w:rPr>
        <w:t>五、活动安排</w:t>
      </w:r>
    </w:p>
    <w:p w:rsidR="00B26DA7" w:rsidRDefault="00B26DA7" w:rsidP="00B26DA7">
      <w:pPr>
        <w:widowControl/>
        <w:spacing w:line="600" w:lineRule="exact"/>
        <w:ind w:firstLineChars="200" w:firstLine="680"/>
        <w:rPr>
          <w:rFonts w:ascii="楷体_GB2312" w:eastAsia="楷体_GB2312" w:hint="eastAsia"/>
          <w:spacing w:val="10"/>
          <w:sz w:val="32"/>
          <w:szCs w:val="32"/>
        </w:rPr>
      </w:pPr>
      <w:r>
        <w:rPr>
          <w:rFonts w:ascii="楷体_GB2312" w:eastAsia="楷体_GB2312" w:hint="eastAsia"/>
          <w:spacing w:val="10"/>
          <w:sz w:val="32"/>
          <w:szCs w:val="32"/>
        </w:rPr>
        <w:t>1.典型推选阶段（2015年10月—2016年2月）</w:t>
      </w:r>
    </w:p>
    <w:p w:rsidR="00B26DA7" w:rsidRDefault="00B26DA7" w:rsidP="00B26DA7">
      <w:pPr>
        <w:widowControl/>
        <w:spacing w:line="600" w:lineRule="exact"/>
        <w:ind w:firstLineChars="200" w:firstLine="680"/>
        <w:rPr>
          <w:rFonts w:ascii="仿宋_GB2312" w:eastAsia="仿宋_GB2312" w:hint="eastAsia"/>
          <w:spacing w:val="10"/>
          <w:sz w:val="32"/>
          <w:szCs w:val="32"/>
        </w:rPr>
      </w:pPr>
      <w:r>
        <w:rPr>
          <w:rFonts w:ascii="仿宋_GB2312" w:eastAsia="仿宋_GB2312" w:hint="eastAsia"/>
          <w:spacing w:val="10"/>
          <w:sz w:val="32"/>
          <w:szCs w:val="32"/>
        </w:rPr>
        <w:t>按照“爱岗敬业好青年”“创业创新好青年”“诚实守信好青年”“崇义友善好青年”“孝老爱亲好青年”等5个类别，通过团组织推荐、社会推荐、个人推荐相结合的方式，逐层推选出</w:t>
      </w:r>
      <w:r>
        <w:rPr>
          <w:rFonts w:ascii="仿宋_GB2312" w:eastAsia="仿宋_GB2312" w:hint="eastAsia"/>
          <w:sz w:val="32"/>
          <w:szCs w:val="32"/>
        </w:rPr>
        <w:t>本县（市、区）、市（地）和本系统（单位）</w:t>
      </w:r>
      <w:r>
        <w:rPr>
          <w:rFonts w:ascii="仿宋_GB2312" w:eastAsia="仿宋_GB2312" w:hint="eastAsia"/>
          <w:spacing w:val="10"/>
          <w:sz w:val="32"/>
          <w:szCs w:val="32"/>
        </w:rPr>
        <w:t>的“向上向善好青年”。</w:t>
      </w:r>
    </w:p>
    <w:p w:rsidR="00B26DA7" w:rsidRDefault="00B26DA7" w:rsidP="00B26DA7">
      <w:pPr>
        <w:widowControl/>
        <w:spacing w:line="600" w:lineRule="exact"/>
        <w:ind w:firstLineChars="200" w:firstLine="680"/>
        <w:rPr>
          <w:rFonts w:ascii="仿宋_GB2312" w:eastAsia="仿宋_GB2312" w:hint="eastAsia"/>
          <w:spacing w:val="10"/>
          <w:sz w:val="32"/>
          <w:szCs w:val="32"/>
        </w:rPr>
      </w:pPr>
      <w:r>
        <w:rPr>
          <w:rFonts w:ascii="仿宋_GB2312" w:eastAsia="仿宋_GB2312" w:hint="eastAsia"/>
          <w:spacing w:val="10"/>
          <w:sz w:val="32"/>
          <w:szCs w:val="32"/>
        </w:rPr>
        <w:t>——团组织推荐：各级团组织逐级推荐“向上向善好青年”</w:t>
      </w:r>
    </w:p>
    <w:p w:rsidR="00B26DA7" w:rsidRDefault="00B26DA7" w:rsidP="00B26DA7">
      <w:pPr>
        <w:widowControl/>
        <w:spacing w:line="600" w:lineRule="exact"/>
        <w:rPr>
          <w:rFonts w:ascii="仿宋_GB2312" w:eastAsia="仿宋_GB2312" w:hint="eastAsia"/>
          <w:spacing w:val="10"/>
          <w:sz w:val="32"/>
          <w:szCs w:val="32"/>
        </w:rPr>
      </w:pPr>
      <w:r>
        <w:rPr>
          <w:rFonts w:ascii="仿宋_GB2312" w:eastAsia="仿宋_GB2312" w:hint="eastAsia"/>
          <w:spacing w:val="10"/>
          <w:sz w:val="32"/>
          <w:szCs w:val="32"/>
        </w:rPr>
        <w:t>人选。</w:t>
      </w:r>
    </w:p>
    <w:p w:rsidR="00B26DA7" w:rsidRDefault="00B26DA7" w:rsidP="00B26DA7">
      <w:pPr>
        <w:widowControl/>
        <w:spacing w:line="600" w:lineRule="exact"/>
        <w:ind w:firstLineChars="200" w:firstLine="680"/>
        <w:rPr>
          <w:rFonts w:ascii="仿宋_GB2312" w:eastAsia="仿宋_GB2312" w:hint="eastAsia"/>
          <w:spacing w:val="10"/>
          <w:sz w:val="32"/>
          <w:szCs w:val="32"/>
        </w:rPr>
      </w:pPr>
      <w:r>
        <w:rPr>
          <w:rFonts w:ascii="仿宋_GB2312" w:eastAsia="仿宋_GB2312" w:hint="eastAsia"/>
          <w:spacing w:val="10"/>
          <w:sz w:val="32"/>
          <w:szCs w:val="32"/>
        </w:rPr>
        <w:t>——社会推荐：各级新闻媒体、企事业单位和社会组织等，可以单位名义向本级或所在地团委推荐“向上向善好青年”人</w:t>
      </w:r>
    </w:p>
    <w:p w:rsidR="00B26DA7" w:rsidRDefault="00B26DA7" w:rsidP="00B26DA7">
      <w:pPr>
        <w:widowControl/>
        <w:spacing w:line="600" w:lineRule="exact"/>
        <w:rPr>
          <w:rFonts w:ascii="仿宋_GB2312" w:eastAsia="仿宋_GB2312" w:hint="eastAsia"/>
          <w:spacing w:val="10"/>
          <w:sz w:val="32"/>
          <w:szCs w:val="32"/>
        </w:rPr>
      </w:pPr>
      <w:r>
        <w:rPr>
          <w:rFonts w:ascii="仿宋_GB2312" w:eastAsia="仿宋_GB2312" w:hint="eastAsia"/>
          <w:spacing w:val="10"/>
          <w:sz w:val="32"/>
          <w:szCs w:val="32"/>
        </w:rPr>
        <w:lastRenderedPageBreak/>
        <w:t>选。</w:t>
      </w:r>
    </w:p>
    <w:p w:rsidR="00B26DA7" w:rsidRDefault="00B26DA7" w:rsidP="00B26DA7">
      <w:pPr>
        <w:widowControl/>
        <w:spacing w:line="600" w:lineRule="exact"/>
        <w:ind w:firstLineChars="200" w:firstLine="680"/>
        <w:rPr>
          <w:rFonts w:ascii="仿宋_GB2312" w:eastAsia="仿宋_GB2312" w:hint="eastAsia"/>
          <w:spacing w:val="10"/>
          <w:sz w:val="32"/>
          <w:szCs w:val="32"/>
        </w:rPr>
      </w:pPr>
      <w:r>
        <w:rPr>
          <w:rFonts w:ascii="仿宋_GB2312" w:eastAsia="仿宋_GB2312" w:hint="eastAsia"/>
          <w:spacing w:val="10"/>
          <w:sz w:val="32"/>
          <w:szCs w:val="32"/>
        </w:rPr>
        <w:t>——个人推荐：符合条件的青年可以个人名义向所在地团委自行申报或推荐他人作为“向上向善好青年”人选。</w:t>
      </w:r>
    </w:p>
    <w:p w:rsidR="00B26DA7" w:rsidRDefault="00B26DA7" w:rsidP="00B26DA7">
      <w:pPr>
        <w:spacing w:line="600" w:lineRule="exact"/>
        <w:ind w:firstLineChars="200" w:firstLine="680"/>
        <w:rPr>
          <w:rFonts w:ascii="仿宋_GB2312" w:eastAsia="仿宋_GB2312" w:hint="eastAsia"/>
          <w:sz w:val="32"/>
          <w:szCs w:val="32"/>
        </w:rPr>
      </w:pPr>
      <w:r>
        <w:rPr>
          <w:rFonts w:ascii="仿宋_GB2312" w:eastAsia="仿宋_GB2312" w:hint="eastAsia"/>
          <w:spacing w:val="10"/>
          <w:sz w:val="32"/>
          <w:szCs w:val="32"/>
        </w:rPr>
        <w:t>各设区市团委在组织层层推选基础上，向团省委推荐全省“向上向善好青年”候选人（每类不超1人、总数不超5人，尽量兼顾不同行业、职业领域）。请于2015年12月15日（星期二）前报送候选人推荐表（见附件）及相关材料。</w:t>
      </w:r>
      <w:r>
        <w:rPr>
          <w:rFonts w:ascii="仿宋_GB2312" w:eastAsia="仿宋_GB2312" w:hint="eastAsia"/>
          <w:sz w:val="32"/>
          <w:szCs w:val="32"/>
        </w:rPr>
        <w:t>其他各相关单位根据实际情况酌情推报总数不超过1人的“向上向善好青年”候选人。团省委将遴选产生20名事迹突出、感染力强的全省“向上向善好青年”，并</w:t>
      </w:r>
      <w:proofErr w:type="gramStart"/>
      <w:r>
        <w:rPr>
          <w:rFonts w:ascii="仿宋_GB2312" w:eastAsia="仿宋_GB2312" w:hint="eastAsia"/>
          <w:sz w:val="32"/>
          <w:szCs w:val="32"/>
        </w:rPr>
        <w:t>从中向</w:t>
      </w:r>
      <w:proofErr w:type="gramEnd"/>
      <w:r>
        <w:rPr>
          <w:rFonts w:ascii="仿宋_GB2312" w:eastAsia="仿宋_GB2312" w:hint="eastAsia"/>
          <w:sz w:val="32"/>
          <w:szCs w:val="32"/>
        </w:rPr>
        <w:t>团中央推荐若干名全国“向上向善好青年”候选人。未获过“福建青年五四奖章”表彰的全省“向上向善好青年”，还可推荐作为第十三届“福建青年五四奖章”个人候选人参评，届时不挤占所推荐单位的推报名额。</w:t>
      </w:r>
    </w:p>
    <w:p w:rsidR="00B26DA7" w:rsidRDefault="00B26DA7" w:rsidP="00B26DA7">
      <w:pPr>
        <w:widowControl/>
        <w:spacing w:line="600" w:lineRule="exact"/>
        <w:ind w:firstLineChars="200" w:firstLine="680"/>
        <w:rPr>
          <w:rFonts w:ascii="楷体_GB2312" w:eastAsia="楷体_GB2312" w:hint="eastAsia"/>
          <w:spacing w:val="10"/>
          <w:sz w:val="32"/>
          <w:szCs w:val="32"/>
        </w:rPr>
      </w:pPr>
      <w:r>
        <w:rPr>
          <w:rFonts w:ascii="楷体_GB2312" w:eastAsia="楷体_GB2312" w:hint="eastAsia"/>
          <w:spacing w:val="10"/>
          <w:sz w:val="32"/>
          <w:szCs w:val="32"/>
        </w:rPr>
        <w:t>2.分享交流阶段（2016年3月—9月）</w:t>
      </w:r>
    </w:p>
    <w:p w:rsidR="00B26DA7" w:rsidRDefault="00B26DA7" w:rsidP="00B26DA7">
      <w:pPr>
        <w:widowControl/>
        <w:spacing w:line="600" w:lineRule="exact"/>
        <w:ind w:firstLineChars="200" w:firstLine="680"/>
        <w:rPr>
          <w:rFonts w:ascii="仿宋_GB2312" w:eastAsia="仿宋_GB2312" w:hint="eastAsia"/>
          <w:spacing w:val="10"/>
          <w:sz w:val="32"/>
          <w:szCs w:val="32"/>
        </w:rPr>
      </w:pPr>
      <w:r>
        <w:rPr>
          <w:rFonts w:ascii="仿宋_GB2312" w:eastAsia="仿宋_GB2312" w:hint="eastAsia"/>
          <w:spacing w:val="10"/>
          <w:sz w:val="32"/>
          <w:szCs w:val="32"/>
        </w:rPr>
        <w:t>各地、各系统要结合推选活动，组织本地、本系统青年典型，普遍深入基层开展“向上向善好青年”分享活动，分享活动要注意抓住“五四”等重要节点集中形成热潮。团省委将选取“向上向善好青年”优秀代表，参与全省性的主题活动和走</w:t>
      </w:r>
      <w:r>
        <w:rPr>
          <w:rFonts w:ascii="仿宋_GB2312" w:eastAsia="仿宋_GB2312" w:hint="eastAsia"/>
          <w:spacing w:val="10"/>
          <w:w w:val="98"/>
          <w:sz w:val="32"/>
          <w:szCs w:val="32"/>
        </w:rPr>
        <w:t>基层活动，开展分享交流，进行电视节目录制，</w:t>
      </w:r>
      <w:r>
        <w:rPr>
          <w:rFonts w:ascii="仿宋_GB2312" w:eastAsia="仿宋_GB2312" w:hint="eastAsia"/>
          <w:w w:val="98"/>
          <w:sz w:val="32"/>
          <w:szCs w:val="32"/>
        </w:rPr>
        <w:t>参与#向上向善</w:t>
      </w:r>
      <w:r>
        <w:rPr>
          <w:rFonts w:ascii="仿宋_GB2312" w:eastAsia="仿宋_GB2312" w:hint="eastAsia"/>
          <w:sz w:val="32"/>
          <w:szCs w:val="32"/>
        </w:rPr>
        <w:t>#等新</w:t>
      </w:r>
      <w:proofErr w:type="gramStart"/>
      <w:r>
        <w:rPr>
          <w:rFonts w:ascii="仿宋_GB2312" w:eastAsia="仿宋_GB2312" w:hint="eastAsia"/>
          <w:sz w:val="32"/>
          <w:szCs w:val="32"/>
        </w:rPr>
        <w:t>浪微博</w:t>
      </w:r>
      <w:proofErr w:type="gramEnd"/>
      <w:r>
        <w:rPr>
          <w:rFonts w:ascii="仿宋_GB2312" w:eastAsia="仿宋_GB2312" w:hint="eastAsia"/>
          <w:sz w:val="32"/>
          <w:szCs w:val="32"/>
        </w:rPr>
        <w:t>话题讨论或微访谈等网络新媒体专题宣传活动，</w:t>
      </w:r>
      <w:r>
        <w:rPr>
          <w:rFonts w:ascii="仿宋_GB2312" w:eastAsia="仿宋_GB2312" w:hint="eastAsia"/>
          <w:spacing w:val="10"/>
          <w:sz w:val="32"/>
          <w:szCs w:val="32"/>
        </w:rPr>
        <w:t>传递鲜明价值导向。</w:t>
      </w:r>
    </w:p>
    <w:p w:rsidR="00B26DA7" w:rsidRDefault="00B26DA7" w:rsidP="00B26DA7">
      <w:pPr>
        <w:widowControl/>
        <w:spacing w:line="600" w:lineRule="exact"/>
        <w:ind w:firstLineChars="200" w:firstLine="680"/>
        <w:rPr>
          <w:rFonts w:ascii="楷体_GB2312" w:eastAsia="楷体_GB2312" w:hint="eastAsia"/>
          <w:spacing w:val="10"/>
          <w:sz w:val="32"/>
          <w:szCs w:val="32"/>
        </w:rPr>
      </w:pPr>
      <w:r>
        <w:rPr>
          <w:rFonts w:ascii="楷体_GB2312" w:eastAsia="楷体_GB2312" w:hint="eastAsia"/>
          <w:spacing w:val="10"/>
          <w:sz w:val="32"/>
          <w:szCs w:val="32"/>
        </w:rPr>
        <w:lastRenderedPageBreak/>
        <w:t>3.学习实践阶段（2016年9月—12月）</w:t>
      </w:r>
    </w:p>
    <w:p w:rsidR="00B26DA7" w:rsidRDefault="00B26DA7" w:rsidP="00B26DA7">
      <w:pPr>
        <w:widowControl/>
        <w:spacing w:line="600" w:lineRule="exact"/>
        <w:ind w:firstLineChars="200" w:firstLine="680"/>
        <w:rPr>
          <w:rFonts w:ascii="仿宋_GB2312" w:eastAsia="仿宋_GB2312" w:hint="eastAsia"/>
          <w:spacing w:val="10"/>
          <w:sz w:val="32"/>
          <w:szCs w:val="32"/>
        </w:rPr>
      </w:pPr>
      <w:r>
        <w:rPr>
          <w:rFonts w:ascii="仿宋_GB2312" w:eastAsia="仿宋_GB2312" w:hint="eastAsia"/>
          <w:spacing w:val="10"/>
          <w:sz w:val="32"/>
          <w:szCs w:val="32"/>
        </w:rPr>
        <w:t>在团员青年中普遍开展“从严从实、向上向善”学习讨论</w:t>
      </w:r>
    </w:p>
    <w:p w:rsidR="00B26DA7" w:rsidRDefault="00B26DA7" w:rsidP="00B26DA7">
      <w:pPr>
        <w:widowControl/>
        <w:spacing w:line="600" w:lineRule="exact"/>
        <w:rPr>
          <w:rFonts w:ascii="仿宋_GB2312" w:eastAsia="仿宋_GB2312" w:hint="eastAsia"/>
          <w:spacing w:val="10"/>
          <w:sz w:val="32"/>
          <w:szCs w:val="32"/>
        </w:rPr>
      </w:pPr>
      <w:r>
        <w:rPr>
          <w:rFonts w:ascii="仿宋_GB2312" w:eastAsia="仿宋_GB2312" w:hint="eastAsia"/>
          <w:spacing w:val="10"/>
          <w:sz w:val="32"/>
          <w:szCs w:val="32"/>
        </w:rPr>
        <w:t>活动，重点围绕“如何</w:t>
      </w:r>
      <w:proofErr w:type="gramStart"/>
      <w:r>
        <w:rPr>
          <w:rFonts w:ascii="仿宋_GB2312" w:eastAsia="仿宋_GB2312" w:hint="eastAsia"/>
          <w:spacing w:val="10"/>
          <w:sz w:val="32"/>
          <w:szCs w:val="32"/>
        </w:rPr>
        <w:t>践行</w:t>
      </w:r>
      <w:proofErr w:type="gramEnd"/>
      <w:r>
        <w:rPr>
          <w:rFonts w:ascii="仿宋_GB2312" w:eastAsia="仿宋_GB2312" w:hint="eastAsia"/>
          <w:spacing w:val="10"/>
          <w:sz w:val="32"/>
          <w:szCs w:val="32"/>
        </w:rPr>
        <w:t>社会主义核心价值观”“如何树立严实品德”等展开学习讨论，引导青年聚焦爱岗敬业、创业创新、诚实守信、崇义友善、孝老爱亲，明确人生成长的努力方向。各行业各领域基层团组织都要至少开展1次主题讨论，把核心价值观、严和实的要求转化为本地本单位团员青年的具体价值导向和行为准则。每个基层团组织要结合</w:t>
      </w:r>
      <w:r>
        <w:rPr>
          <w:rFonts w:ascii="仿宋_GB2312" w:eastAsia="仿宋_GB2312" w:hint="eastAsia"/>
          <w:sz w:val="32"/>
          <w:szCs w:val="32"/>
        </w:rPr>
        <w:t>“六大青春战役”工作要求、本地实际和青年特点</w:t>
      </w:r>
      <w:r>
        <w:rPr>
          <w:rFonts w:ascii="仿宋_GB2312" w:eastAsia="仿宋_GB2312" w:hint="eastAsia"/>
          <w:spacing w:val="10"/>
          <w:sz w:val="32"/>
          <w:szCs w:val="32"/>
        </w:rPr>
        <w:t>，设计开展1—2次参观寻访、岗位建功、技能竞赛、“共青团员义务星期六”志愿服务等实践活动。团省委将适时面向基层征集遴选优秀活动案例。</w:t>
      </w:r>
    </w:p>
    <w:p w:rsidR="00B26DA7" w:rsidRDefault="00B26DA7" w:rsidP="00B26DA7">
      <w:pPr>
        <w:widowControl/>
        <w:spacing w:line="600" w:lineRule="exact"/>
        <w:ind w:firstLineChars="200" w:firstLine="680"/>
        <w:rPr>
          <w:rFonts w:ascii="黑体" w:eastAsia="黑体" w:hint="eastAsia"/>
          <w:spacing w:val="10"/>
          <w:sz w:val="32"/>
          <w:szCs w:val="32"/>
        </w:rPr>
      </w:pPr>
      <w:r>
        <w:rPr>
          <w:rFonts w:ascii="黑体" w:eastAsia="黑体" w:hint="eastAsia"/>
          <w:spacing w:val="10"/>
          <w:sz w:val="32"/>
          <w:szCs w:val="32"/>
        </w:rPr>
        <w:t>六、工作要求</w:t>
      </w:r>
    </w:p>
    <w:p w:rsidR="00B26DA7" w:rsidRDefault="00B26DA7" w:rsidP="00B26DA7">
      <w:pPr>
        <w:widowControl/>
        <w:spacing w:line="600" w:lineRule="exact"/>
        <w:ind w:firstLineChars="200" w:firstLine="680"/>
        <w:rPr>
          <w:rFonts w:ascii="仿宋_GB2312" w:eastAsia="仿宋_GB2312" w:hint="eastAsia"/>
          <w:spacing w:val="10"/>
          <w:sz w:val="32"/>
          <w:szCs w:val="32"/>
        </w:rPr>
      </w:pPr>
      <w:r>
        <w:rPr>
          <w:rFonts w:ascii="楷体_GB2312" w:eastAsia="楷体_GB2312" w:hint="eastAsia"/>
          <w:spacing w:val="10"/>
          <w:sz w:val="32"/>
          <w:szCs w:val="32"/>
        </w:rPr>
        <w:t>1.高度重视，加强领导。</w:t>
      </w:r>
      <w:r>
        <w:rPr>
          <w:rFonts w:ascii="仿宋_GB2312" w:eastAsia="仿宋_GB2312" w:hint="eastAsia"/>
          <w:spacing w:val="10"/>
          <w:sz w:val="32"/>
          <w:szCs w:val="32"/>
        </w:rPr>
        <w:t>“</w:t>
      </w:r>
      <w:proofErr w:type="gramStart"/>
      <w:r>
        <w:rPr>
          <w:rFonts w:ascii="仿宋_GB2312" w:eastAsia="仿宋_GB2312" w:hint="eastAsia"/>
          <w:spacing w:val="10"/>
          <w:sz w:val="32"/>
          <w:szCs w:val="32"/>
        </w:rPr>
        <w:t>践行</w:t>
      </w:r>
      <w:proofErr w:type="gramEnd"/>
      <w:r>
        <w:rPr>
          <w:rFonts w:ascii="仿宋_GB2312" w:eastAsia="仿宋_GB2312" w:hint="eastAsia"/>
          <w:spacing w:val="10"/>
          <w:sz w:val="32"/>
          <w:szCs w:val="32"/>
        </w:rPr>
        <w:t>核心价值观  争做向上向善好青年”主题活动，是全团深入贯彻落</w:t>
      </w:r>
      <w:proofErr w:type="gramStart"/>
      <w:r>
        <w:rPr>
          <w:rFonts w:ascii="仿宋_GB2312" w:eastAsia="仿宋_GB2312" w:hint="eastAsia"/>
          <w:spacing w:val="10"/>
          <w:sz w:val="32"/>
          <w:szCs w:val="32"/>
        </w:rPr>
        <w:t>实习近</w:t>
      </w:r>
      <w:proofErr w:type="gramEnd"/>
      <w:r>
        <w:rPr>
          <w:rFonts w:ascii="仿宋_GB2312" w:eastAsia="仿宋_GB2312" w:hint="eastAsia"/>
          <w:spacing w:val="10"/>
          <w:sz w:val="32"/>
          <w:szCs w:val="32"/>
        </w:rPr>
        <w:t>平总书记重要讲话要求、引导广大青少年培育</w:t>
      </w:r>
      <w:proofErr w:type="gramStart"/>
      <w:r>
        <w:rPr>
          <w:rFonts w:ascii="仿宋_GB2312" w:eastAsia="仿宋_GB2312" w:hint="eastAsia"/>
          <w:spacing w:val="10"/>
          <w:sz w:val="32"/>
          <w:szCs w:val="32"/>
        </w:rPr>
        <w:t>践行</w:t>
      </w:r>
      <w:proofErr w:type="gramEnd"/>
      <w:r>
        <w:rPr>
          <w:rFonts w:ascii="仿宋_GB2312" w:eastAsia="仿宋_GB2312" w:hint="eastAsia"/>
          <w:spacing w:val="10"/>
          <w:sz w:val="32"/>
          <w:szCs w:val="32"/>
        </w:rPr>
        <w:t>社会主义核心价值观和严实品德的重点工作。各级团组织要高度重视，安排专人负责，加强对活动的领导和组织协调。</w:t>
      </w:r>
    </w:p>
    <w:p w:rsidR="00B26DA7" w:rsidRDefault="00B26DA7" w:rsidP="00B26DA7">
      <w:pPr>
        <w:widowControl/>
        <w:spacing w:line="600" w:lineRule="exact"/>
        <w:ind w:firstLineChars="200" w:firstLine="680"/>
        <w:rPr>
          <w:rFonts w:ascii="仿宋_GB2312" w:eastAsia="仿宋_GB2312" w:hint="eastAsia"/>
          <w:spacing w:val="10"/>
          <w:sz w:val="32"/>
          <w:szCs w:val="32"/>
        </w:rPr>
      </w:pPr>
      <w:r>
        <w:rPr>
          <w:rFonts w:ascii="楷体_GB2312" w:eastAsia="楷体_GB2312" w:hint="eastAsia"/>
          <w:spacing w:val="10"/>
          <w:sz w:val="32"/>
          <w:szCs w:val="32"/>
        </w:rPr>
        <w:t>2.精心组织，发动基层。</w:t>
      </w:r>
      <w:r>
        <w:rPr>
          <w:rFonts w:ascii="仿宋_GB2312" w:eastAsia="仿宋_GB2312" w:hint="eastAsia"/>
          <w:spacing w:val="10"/>
          <w:sz w:val="32"/>
          <w:szCs w:val="32"/>
        </w:rPr>
        <w:t>要运用各种动员手段，采取青年乐于参与的形式，充分调动基层团组织和团员青年积极性，使推选、宣传、学习、实践的过程成为教育引导团员青年的过程。</w:t>
      </w:r>
    </w:p>
    <w:p w:rsidR="00B26DA7" w:rsidRDefault="00B26DA7" w:rsidP="00B26DA7">
      <w:pPr>
        <w:widowControl/>
        <w:spacing w:line="600" w:lineRule="exact"/>
        <w:rPr>
          <w:rFonts w:ascii="仿宋_GB2312" w:eastAsia="仿宋_GB2312" w:hint="eastAsia"/>
          <w:spacing w:val="10"/>
          <w:sz w:val="32"/>
          <w:szCs w:val="32"/>
        </w:rPr>
      </w:pPr>
      <w:r>
        <w:rPr>
          <w:rFonts w:ascii="仿宋_GB2312" w:eastAsia="仿宋_GB2312" w:hint="eastAsia"/>
          <w:spacing w:val="10"/>
          <w:sz w:val="32"/>
          <w:szCs w:val="32"/>
        </w:rPr>
        <w:lastRenderedPageBreak/>
        <w:t>要注重与深化中国</w:t>
      </w:r>
      <w:proofErr w:type="gramStart"/>
      <w:r>
        <w:rPr>
          <w:rFonts w:ascii="仿宋_GB2312" w:eastAsia="仿宋_GB2312" w:hint="eastAsia"/>
          <w:spacing w:val="10"/>
          <w:sz w:val="32"/>
          <w:szCs w:val="32"/>
        </w:rPr>
        <w:t>梦学习</w:t>
      </w:r>
      <w:proofErr w:type="gramEnd"/>
      <w:r>
        <w:rPr>
          <w:rFonts w:ascii="仿宋_GB2312" w:eastAsia="仿宋_GB2312" w:hint="eastAsia"/>
          <w:spacing w:val="10"/>
          <w:sz w:val="32"/>
          <w:szCs w:val="32"/>
        </w:rPr>
        <w:t>宣传教育活动及各类评选表彰的统筹衔接，把“向上向善好青年”推选宣传与道德模范评选、寻找乡村好青年、寻访大学生自强之星、寻找最美青工、寻找最美</w:t>
      </w:r>
    </w:p>
    <w:p w:rsidR="00B26DA7" w:rsidRDefault="00B26DA7" w:rsidP="00B26DA7">
      <w:pPr>
        <w:widowControl/>
        <w:spacing w:line="600" w:lineRule="exact"/>
        <w:rPr>
          <w:rFonts w:ascii="仿宋_GB2312" w:eastAsia="仿宋_GB2312" w:hint="eastAsia"/>
          <w:spacing w:val="10"/>
          <w:sz w:val="32"/>
          <w:szCs w:val="32"/>
        </w:rPr>
      </w:pPr>
      <w:r>
        <w:rPr>
          <w:rFonts w:ascii="仿宋_GB2312" w:eastAsia="仿宋_GB2312" w:hint="eastAsia"/>
          <w:spacing w:val="10"/>
          <w:sz w:val="32"/>
          <w:szCs w:val="32"/>
        </w:rPr>
        <w:t>志愿者、寻找最美科技工作者、寻找最美教师等“最美”系列</w:t>
      </w:r>
    </w:p>
    <w:p w:rsidR="00B26DA7" w:rsidRDefault="00B26DA7" w:rsidP="00B26DA7">
      <w:pPr>
        <w:widowControl/>
        <w:spacing w:line="600" w:lineRule="exact"/>
        <w:rPr>
          <w:rFonts w:ascii="仿宋_GB2312" w:eastAsia="仿宋_GB2312" w:hint="eastAsia"/>
          <w:spacing w:val="10"/>
          <w:sz w:val="32"/>
          <w:szCs w:val="32"/>
        </w:rPr>
      </w:pPr>
      <w:r>
        <w:rPr>
          <w:rFonts w:ascii="仿宋_GB2312" w:eastAsia="仿宋_GB2312" w:hint="eastAsia"/>
          <w:spacing w:val="10"/>
          <w:sz w:val="32"/>
          <w:szCs w:val="32"/>
        </w:rPr>
        <w:t>结合起来。</w:t>
      </w:r>
    </w:p>
    <w:p w:rsidR="00B26DA7" w:rsidRDefault="00B26DA7" w:rsidP="00B26DA7">
      <w:pPr>
        <w:widowControl/>
        <w:spacing w:line="600" w:lineRule="exact"/>
        <w:ind w:firstLineChars="200" w:firstLine="680"/>
        <w:rPr>
          <w:rFonts w:ascii="仿宋_GB2312" w:eastAsia="仿宋_GB2312" w:hint="eastAsia"/>
          <w:spacing w:val="10"/>
          <w:sz w:val="32"/>
          <w:szCs w:val="32"/>
        </w:rPr>
      </w:pPr>
      <w:r>
        <w:rPr>
          <w:rFonts w:ascii="楷体_GB2312" w:eastAsia="楷体_GB2312" w:hint="eastAsia"/>
          <w:spacing w:val="10"/>
          <w:sz w:val="32"/>
          <w:szCs w:val="32"/>
        </w:rPr>
        <w:t>3.大力宣传，扩大影响。</w:t>
      </w:r>
      <w:r>
        <w:rPr>
          <w:rFonts w:ascii="仿宋_GB2312" w:eastAsia="仿宋_GB2312" w:hint="eastAsia"/>
          <w:spacing w:val="10"/>
          <w:sz w:val="32"/>
          <w:szCs w:val="32"/>
        </w:rPr>
        <w:t>要广泛开展全媒体宣传，对“向上向善好青年”事迹和各地活动开展情况持续宣传报道，营造浓厚氛围。县级以上团委要与本地区电视台、电台、有影响力的网站开展合作，参与#向上向善#等新</w:t>
      </w:r>
      <w:proofErr w:type="gramStart"/>
      <w:r>
        <w:rPr>
          <w:rFonts w:ascii="仿宋_GB2312" w:eastAsia="仿宋_GB2312" w:hint="eastAsia"/>
          <w:spacing w:val="10"/>
          <w:sz w:val="32"/>
          <w:szCs w:val="32"/>
        </w:rPr>
        <w:t>浪微博</w:t>
      </w:r>
      <w:proofErr w:type="gramEnd"/>
      <w:r>
        <w:rPr>
          <w:rFonts w:ascii="仿宋_GB2312" w:eastAsia="仿宋_GB2312" w:hint="eastAsia"/>
          <w:spacing w:val="10"/>
          <w:sz w:val="32"/>
          <w:szCs w:val="32"/>
        </w:rPr>
        <w:t>话题讨论，并积极利用</w:t>
      </w:r>
      <w:proofErr w:type="gramStart"/>
      <w:r>
        <w:rPr>
          <w:rFonts w:ascii="仿宋_GB2312" w:eastAsia="仿宋_GB2312" w:hint="eastAsia"/>
          <w:spacing w:val="10"/>
          <w:sz w:val="32"/>
          <w:szCs w:val="32"/>
        </w:rPr>
        <w:t>微博微信</w:t>
      </w:r>
      <w:proofErr w:type="gramEnd"/>
      <w:r>
        <w:rPr>
          <w:rFonts w:ascii="仿宋_GB2312" w:eastAsia="仿宋_GB2312" w:hint="eastAsia"/>
          <w:spacing w:val="10"/>
          <w:sz w:val="32"/>
          <w:szCs w:val="32"/>
        </w:rPr>
        <w:t>等网络新媒体开展宣传。</w:t>
      </w:r>
    </w:p>
    <w:p w:rsidR="00B26DA7" w:rsidRDefault="00B26DA7" w:rsidP="00B26DA7">
      <w:pPr>
        <w:widowControl/>
        <w:spacing w:line="600" w:lineRule="exact"/>
        <w:ind w:firstLineChars="200" w:firstLine="680"/>
        <w:rPr>
          <w:rFonts w:ascii="仿宋_GB2312" w:eastAsia="仿宋_GB2312" w:hint="eastAsia"/>
          <w:spacing w:val="10"/>
          <w:sz w:val="32"/>
          <w:szCs w:val="32"/>
        </w:rPr>
      </w:pPr>
      <w:r>
        <w:rPr>
          <w:rFonts w:ascii="仿宋_GB2312" w:eastAsia="仿宋_GB2312" w:hint="eastAsia"/>
          <w:spacing w:val="10"/>
          <w:sz w:val="32"/>
          <w:szCs w:val="32"/>
        </w:rPr>
        <w:t xml:space="preserve">联系人：黄佳淑 </w:t>
      </w:r>
    </w:p>
    <w:p w:rsidR="00B26DA7" w:rsidRDefault="00B26DA7" w:rsidP="00B26DA7">
      <w:pPr>
        <w:widowControl/>
        <w:spacing w:line="600" w:lineRule="exact"/>
        <w:ind w:firstLineChars="200" w:firstLine="680"/>
        <w:rPr>
          <w:rFonts w:ascii="仿宋_GB2312" w:eastAsia="仿宋_GB2312" w:hint="eastAsia"/>
          <w:spacing w:val="10"/>
          <w:sz w:val="32"/>
          <w:szCs w:val="32"/>
        </w:rPr>
      </w:pPr>
      <w:r>
        <w:rPr>
          <w:rFonts w:ascii="仿宋_GB2312" w:eastAsia="仿宋_GB2312" w:hint="eastAsia"/>
          <w:spacing w:val="10"/>
          <w:sz w:val="32"/>
          <w:szCs w:val="32"/>
        </w:rPr>
        <w:t>电话：0591-87524031</w:t>
      </w:r>
    </w:p>
    <w:p w:rsidR="00B26DA7" w:rsidRDefault="00B26DA7" w:rsidP="00B26DA7">
      <w:pPr>
        <w:widowControl/>
        <w:spacing w:line="600" w:lineRule="exact"/>
        <w:ind w:firstLineChars="200" w:firstLine="680"/>
        <w:rPr>
          <w:rFonts w:ascii="仿宋_GB2312" w:eastAsia="仿宋_GB2312" w:hint="eastAsia"/>
          <w:spacing w:val="10"/>
          <w:sz w:val="32"/>
          <w:szCs w:val="32"/>
        </w:rPr>
      </w:pPr>
      <w:r>
        <w:rPr>
          <w:rFonts w:ascii="仿宋_GB2312" w:eastAsia="仿宋_GB2312" w:hint="eastAsia"/>
          <w:spacing w:val="10"/>
          <w:sz w:val="32"/>
          <w:szCs w:val="32"/>
        </w:rPr>
        <w:t>电子信箱：</w:t>
      </w:r>
      <w:r>
        <w:rPr>
          <w:rFonts w:ascii="仿宋_GB2312" w:eastAsia="仿宋_GB2312" w:hAnsi="宋体" w:hint="eastAsia"/>
          <w:spacing w:val="10"/>
          <w:sz w:val="32"/>
          <w:szCs w:val="32"/>
        </w:rPr>
        <w:t>youth11@fjcyl.com</w:t>
      </w:r>
    </w:p>
    <w:p w:rsidR="00B26DA7" w:rsidRDefault="00B26DA7" w:rsidP="00B26DA7">
      <w:pPr>
        <w:widowControl/>
        <w:spacing w:line="600" w:lineRule="exact"/>
        <w:ind w:firstLineChars="200" w:firstLine="680"/>
        <w:rPr>
          <w:rFonts w:ascii="仿宋_GB2312" w:eastAsia="仿宋_GB2312" w:hint="eastAsia"/>
          <w:spacing w:val="10"/>
          <w:sz w:val="32"/>
          <w:szCs w:val="32"/>
        </w:rPr>
      </w:pPr>
    </w:p>
    <w:p w:rsidR="00B26DA7" w:rsidRDefault="00B26DA7" w:rsidP="00B26DA7">
      <w:pPr>
        <w:widowControl/>
        <w:spacing w:line="600" w:lineRule="exact"/>
        <w:ind w:firstLineChars="200" w:firstLine="680"/>
        <w:rPr>
          <w:rFonts w:ascii="仿宋_GB2312" w:eastAsia="仿宋_GB2312" w:hint="eastAsia"/>
          <w:spacing w:val="10"/>
          <w:sz w:val="32"/>
          <w:szCs w:val="32"/>
        </w:rPr>
      </w:pPr>
    </w:p>
    <w:p w:rsidR="00B26DA7" w:rsidRDefault="00B26DA7" w:rsidP="00B26DA7">
      <w:pPr>
        <w:widowControl/>
        <w:spacing w:line="600" w:lineRule="exact"/>
        <w:ind w:firstLineChars="200" w:firstLine="680"/>
        <w:rPr>
          <w:rFonts w:ascii="仿宋_GB2312" w:eastAsia="仿宋_GB2312" w:hint="eastAsia"/>
          <w:spacing w:val="10"/>
          <w:sz w:val="32"/>
          <w:szCs w:val="32"/>
        </w:rPr>
      </w:pPr>
      <w:r>
        <w:rPr>
          <w:rFonts w:ascii="仿宋_GB2312" w:eastAsia="仿宋_GB2312" w:hint="eastAsia"/>
          <w:spacing w:val="10"/>
          <w:sz w:val="32"/>
          <w:szCs w:val="32"/>
        </w:rPr>
        <w:t>附件：福建省“向上向善好青年”推荐表</w:t>
      </w:r>
    </w:p>
    <w:p w:rsidR="00B26DA7" w:rsidRDefault="00B26DA7" w:rsidP="00B26DA7">
      <w:pPr>
        <w:widowControl/>
        <w:spacing w:line="600" w:lineRule="exact"/>
        <w:rPr>
          <w:rFonts w:ascii="仿宋_GB2312" w:eastAsia="仿宋_GB2312" w:hint="eastAsia"/>
          <w:spacing w:val="10"/>
          <w:sz w:val="32"/>
          <w:szCs w:val="32"/>
        </w:rPr>
      </w:pPr>
    </w:p>
    <w:p w:rsidR="00B26DA7" w:rsidRDefault="00B26DA7" w:rsidP="00B26DA7">
      <w:pPr>
        <w:widowControl/>
        <w:spacing w:line="600" w:lineRule="exact"/>
        <w:rPr>
          <w:rFonts w:ascii="仿宋_GB2312" w:eastAsia="仿宋_GB2312" w:hint="eastAsia"/>
          <w:spacing w:val="10"/>
          <w:sz w:val="32"/>
          <w:szCs w:val="32"/>
        </w:rPr>
      </w:pPr>
    </w:p>
    <w:p w:rsidR="00B26DA7" w:rsidRDefault="00B26DA7" w:rsidP="00B26DA7">
      <w:pPr>
        <w:widowControl/>
        <w:spacing w:line="600" w:lineRule="exact"/>
        <w:ind w:right="1320" w:firstLineChars="200" w:firstLine="680"/>
        <w:jc w:val="right"/>
        <w:rPr>
          <w:rFonts w:ascii="仿宋_GB2312" w:eastAsia="仿宋_GB2312" w:hint="eastAsia"/>
          <w:spacing w:val="10"/>
          <w:sz w:val="32"/>
          <w:szCs w:val="32"/>
        </w:rPr>
      </w:pPr>
      <w:r>
        <w:rPr>
          <w:rFonts w:ascii="仿宋_GB2312" w:eastAsia="仿宋_GB2312" w:hint="eastAsia"/>
          <w:spacing w:val="10"/>
          <w:sz w:val="32"/>
          <w:szCs w:val="32"/>
        </w:rPr>
        <w:t>共青团福建省委</w:t>
      </w:r>
    </w:p>
    <w:p w:rsidR="0041312A" w:rsidRPr="00B26DA7" w:rsidRDefault="00B26DA7" w:rsidP="00B26DA7">
      <w:pPr>
        <w:widowControl/>
        <w:spacing w:line="600" w:lineRule="exact"/>
        <w:ind w:right="1020" w:firstLineChars="200" w:firstLine="680"/>
        <w:jc w:val="right"/>
        <w:rPr>
          <w:rFonts w:ascii="仿宋_GB2312" w:eastAsia="仿宋_GB2312" w:hint="eastAsia"/>
          <w:spacing w:val="10"/>
          <w:sz w:val="32"/>
          <w:szCs w:val="32"/>
        </w:rPr>
      </w:pPr>
      <w:r>
        <w:rPr>
          <w:rFonts w:ascii="仿宋_GB2312" w:eastAsia="仿宋_GB2312" w:hint="eastAsia"/>
          <w:spacing w:val="10"/>
          <w:sz w:val="32"/>
          <w:szCs w:val="32"/>
        </w:rPr>
        <w:t>2015年10月14日</w:t>
      </w:r>
      <w:bookmarkStart w:id="0" w:name="_GoBack"/>
      <w:bookmarkEnd w:id="0"/>
    </w:p>
    <w:sectPr w:rsidR="0041312A" w:rsidRPr="00B26D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DA7"/>
    <w:rsid w:val="00266167"/>
    <w:rsid w:val="00B26DA7"/>
    <w:rsid w:val="00C15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2DFBC-65D7-421D-AFB0-D242919A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DA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Char"/>
    <w:uiPriority w:val="99"/>
    <w:unhideWhenUsed/>
    <w:rsid w:val="00B26DA7"/>
    <w:pPr>
      <w:widowControl w:val="0"/>
      <w:spacing w:after="120"/>
      <w:jc w:val="both"/>
    </w:pPr>
    <w:rPr>
      <w:rFonts w:ascii="Times New Roman" w:eastAsia="仿宋_GB2312" w:hAnsi="Times New Roman" w:cs="Times New Roman"/>
      <w:sz w:val="32"/>
      <w:szCs w:val="24"/>
    </w:rPr>
  </w:style>
  <w:style w:type="character" w:customStyle="1" w:styleId="Char">
    <w:name w:val="正文文本 Char"/>
    <w:basedOn w:val="a0"/>
    <w:link w:val="a3"/>
    <w:uiPriority w:val="99"/>
    <w:rsid w:val="00B26DA7"/>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xmutw</dc:creator>
  <cp:keywords/>
  <dc:description/>
  <cp:lastModifiedBy>xmutw</cp:lastModifiedBy>
  <cp:revision>1</cp:revision>
  <dcterms:created xsi:type="dcterms:W3CDTF">2015-11-03T01:13:00Z</dcterms:created>
  <dcterms:modified xsi:type="dcterms:W3CDTF">2015-11-03T01:13:00Z</dcterms:modified>
</cp:coreProperties>
</file>