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83" w:rsidRDefault="00211583" w:rsidP="00211583">
      <w:pPr>
        <w:widowControl/>
        <w:shd w:val="clear" w:color="auto" w:fill="FFFFFF"/>
        <w:spacing w:after="180" w:line="360" w:lineRule="auto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附件一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换届职务设置</w:t>
      </w:r>
    </w:p>
    <w:p w:rsidR="00211583" w:rsidRDefault="00211583" w:rsidP="00211583">
      <w:pPr>
        <w:widowControl/>
        <w:shd w:val="clear" w:color="auto" w:fill="FFFFFF"/>
        <w:spacing w:after="180" w:line="360" w:lineRule="auto"/>
        <w:jc w:val="left"/>
        <w:rPr>
          <w:rFonts w:ascii="Tahoma" w:hAnsi="Tahoma" w:cs="Tahoma"/>
          <w:color w:val="333333"/>
          <w:kern w:val="0"/>
          <w:sz w:val="28"/>
          <w:szCs w:val="28"/>
        </w:rPr>
      </w:pPr>
      <w:r>
        <w:rPr>
          <w:rFonts w:ascii="Tahoma" w:hAnsi="Tahoma" w:cs="Tahoma"/>
          <w:color w:val="333333"/>
          <w:kern w:val="0"/>
          <w:sz w:val="24"/>
        </w:rPr>
        <w:t xml:space="preserve">  </w:t>
      </w:r>
      <w:r>
        <w:rPr>
          <w:rFonts w:ascii="Tahoma" w:hAnsi="Tahoma" w:cs="Tahoma" w:hint="eastAsia"/>
          <w:color w:val="333333"/>
          <w:kern w:val="0"/>
          <w:sz w:val="24"/>
        </w:rPr>
        <w:t xml:space="preserve">   </w:t>
      </w:r>
      <w:r>
        <w:rPr>
          <w:rFonts w:ascii="Tahoma" w:hAnsi="Tahoma" w:cs="Tahoma"/>
          <w:color w:val="333333"/>
          <w:kern w:val="0"/>
          <w:sz w:val="28"/>
          <w:szCs w:val="28"/>
        </w:rPr>
        <w:t> 1.</w:t>
      </w:r>
      <w:r>
        <w:rPr>
          <w:rFonts w:ascii="Tahoma" w:hAnsi="Tahoma" w:cs="Tahoma"/>
          <w:color w:val="333333"/>
          <w:kern w:val="0"/>
          <w:sz w:val="28"/>
          <w:szCs w:val="28"/>
        </w:rPr>
        <w:t>厦门大学学生艺术团设执行团长、演出中心主任、创作中心主任、行政中心主任、翔安校区</w:t>
      </w:r>
      <w:r>
        <w:rPr>
          <w:rFonts w:ascii="Tahoma" w:hAnsi="Tahoma" w:cs="Tahoma" w:hint="eastAsia"/>
          <w:color w:val="333333"/>
          <w:kern w:val="0"/>
          <w:sz w:val="28"/>
          <w:szCs w:val="28"/>
        </w:rPr>
        <w:t>分团团长各一名</w:t>
      </w:r>
      <w:r>
        <w:rPr>
          <w:rFonts w:ascii="Tahoma" w:hAnsi="Tahoma" w:cs="Tahoma"/>
          <w:color w:val="333333"/>
          <w:kern w:val="0"/>
          <w:sz w:val="28"/>
          <w:szCs w:val="28"/>
        </w:rPr>
        <w:t>;</w:t>
      </w:r>
    </w:p>
    <w:p w:rsidR="00211583" w:rsidRDefault="00211583" w:rsidP="00211583">
      <w:pPr>
        <w:widowControl/>
        <w:shd w:val="clear" w:color="auto" w:fill="FFFFFF"/>
        <w:spacing w:after="180" w:line="360" w:lineRule="auto"/>
        <w:jc w:val="left"/>
        <w:rPr>
          <w:rFonts w:ascii="Tahoma" w:hAnsi="Tahoma" w:cs="Tahoma"/>
          <w:color w:val="333333"/>
          <w:kern w:val="0"/>
          <w:sz w:val="28"/>
          <w:szCs w:val="28"/>
        </w:rPr>
      </w:pPr>
      <w:r>
        <w:rPr>
          <w:rFonts w:ascii="Tahoma" w:hAnsi="Tahoma" w:cs="Tahoma"/>
          <w:color w:val="333333"/>
          <w:kern w:val="0"/>
          <w:sz w:val="28"/>
          <w:szCs w:val="28"/>
        </w:rPr>
        <w:t>     </w:t>
      </w:r>
      <w:r>
        <w:rPr>
          <w:rFonts w:ascii="Tahoma" w:hAnsi="Tahoma" w:cs="Tahoma" w:hint="eastAsia"/>
          <w:color w:val="333333"/>
          <w:kern w:val="0"/>
          <w:sz w:val="28"/>
          <w:szCs w:val="28"/>
        </w:rPr>
        <w:t xml:space="preserve"> </w:t>
      </w:r>
      <w:r>
        <w:rPr>
          <w:rFonts w:ascii="Tahoma" w:hAnsi="Tahoma" w:cs="Tahoma"/>
          <w:color w:val="333333"/>
          <w:kern w:val="0"/>
          <w:sz w:val="28"/>
          <w:szCs w:val="28"/>
        </w:rPr>
        <w:t>2.</w:t>
      </w:r>
      <w:r>
        <w:rPr>
          <w:rFonts w:ascii="Tahoma" w:hAnsi="Tahoma" w:cs="Tahoma"/>
          <w:color w:val="333333"/>
          <w:kern w:val="0"/>
          <w:sz w:val="28"/>
          <w:szCs w:val="28"/>
        </w:rPr>
        <w:t>行政中心各部门（办公室、演</w:t>
      </w:r>
      <w:r>
        <w:rPr>
          <w:rFonts w:ascii="Tahoma" w:hAnsi="Tahoma" w:cs="Tahoma" w:hint="eastAsia"/>
          <w:color w:val="333333"/>
          <w:kern w:val="0"/>
          <w:sz w:val="28"/>
          <w:szCs w:val="28"/>
        </w:rPr>
        <w:t>出</w:t>
      </w:r>
      <w:r>
        <w:rPr>
          <w:rFonts w:ascii="Tahoma" w:hAnsi="Tahoma" w:cs="Tahoma"/>
          <w:color w:val="333333"/>
          <w:kern w:val="0"/>
          <w:sz w:val="28"/>
          <w:szCs w:val="28"/>
        </w:rPr>
        <w:t>策划部、外联部、宣传部）部长各一名</w:t>
      </w:r>
      <w:r>
        <w:rPr>
          <w:rFonts w:ascii="Tahoma" w:hAnsi="Tahoma" w:cs="Tahoma"/>
          <w:color w:val="333333"/>
          <w:kern w:val="0"/>
          <w:sz w:val="28"/>
          <w:szCs w:val="28"/>
        </w:rPr>
        <w:t>;</w:t>
      </w:r>
    </w:p>
    <w:p w:rsidR="00211583" w:rsidRDefault="00211583" w:rsidP="00211583">
      <w:pPr>
        <w:widowControl/>
        <w:shd w:val="clear" w:color="auto" w:fill="FFFFFF"/>
        <w:spacing w:after="180" w:line="360" w:lineRule="auto"/>
        <w:jc w:val="left"/>
        <w:rPr>
          <w:rFonts w:ascii="Tahoma" w:hAnsi="Tahoma" w:cs="Tahoma"/>
          <w:color w:val="333333"/>
          <w:kern w:val="0"/>
          <w:sz w:val="28"/>
          <w:szCs w:val="28"/>
        </w:rPr>
      </w:pPr>
      <w:r>
        <w:rPr>
          <w:rFonts w:ascii="Tahoma" w:hAnsi="Tahoma" w:cs="Tahoma"/>
          <w:color w:val="333333"/>
          <w:kern w:val="0"/>
          <w:sz w:val="28"/>
          <w:szCs w:val="28"/>
        </w:rPr>
        <w:t xml:space="preserve">    </w:t>
      </w:r>
      <w:r>
        <w:rPr>
          <w:rFonts w:ascii="Tahoma" w:hAnsi="Tahoma" w:cs="Tahoma" w:hint="eastAsia"/>
          <w:color w:val="333333"/>
          <w:kern w:val="0"/>
          <w:sz w:val="28"/>
          <w:szCs w:val="28"/>
        </w:rPr>
        <w:t xml:space="preserve"> </w:t>
      </w:r>
      <w:r>
        <w:rPr>
          <w:rFonts w:ascii="Tahoma" w:hAnsi="Tahoma" w:cs="Tahoma"/>
          <w:color w:val="333333"/>
          <w:kern w:val="0"/>
          <w:sz w:val="28"/>
          <w:szCs w:val="28"/>
        </w:rPr>
        <w:t> 3.</w:t>
      </w:r>
      <w:r>
        <w:rPr>
          <w:rFonts w:ascii="Tahoma" w:hAnsi="Tahoma" w:cs="Tahoma"/>
          <w:color w:val="333333"/>
          <w:kern w:val="0"/>
          <w:sz w:val="28"/>
          <w:szCs w:val="28"/>
        </w:rPr>
        <w:t>创作中心各部门（声乐创作部、舞蹈创作部、曲艺创作部、朗诵创作部）部长各一名</w:t>
      </w:r>
      <w:r>
        <w:rPr>
          <w:rFonts w:ascii="Tahoma" w:hAnsi="Tahoma" w:cs="Tahoma"/>
          <w:color w:val="333333"/>
          <w:kern w:val="0"/>
          <w:sz w:val="28"/>
          <w:szCs w:val="28"/>
        </w:rPr>
        <w:t>;</w:t>
      </w:r>
    </w:p>
    <w:p w:rsidR="00211583" w:rsidRDefault="00211583" w:rsidP="00211583">
      <w:pPr>
        <w:widowControl/>
        <w:shd w:val="clear" w:color="auto" w:fill="FFFFFF"/>
        <w:spacing w:after="180" w:line="360" w:lineRule="auto"/>
        <w:jc w:val="left"/>
        <w:rPr>
          <w:rFonts w:ascii="Tahoma" w:hAnsi="Tahoma" w:cs="Tahoma" w:hint="eastAsia"/>
          <w:color w:val="333333"/>
          <w:kern w:val="0"/>
          <w:sz w:val="28"/>
          <w:szCs w:val="28"/>
        </w:rPr>
      </w:pPr>
      <w:r>
        <w:rPr>
          <w:rFonts w:ascii="Tahoma" w:hAnsi="Tahoma" w:cs="Tahoma"/>
          <w:color w:val="333333"/>
          <w:kern w:val="0"/>
          <w:sz w:val="28"/>
          <w:szCs w:val="28"/>
        </w:rPr>
        <w:t>     </w:t>
      </w:r>
      <w:r>
        <w:rPr>
          <w:rFonts w:ascii="Tahoma" w:hAnsi="Tahoma" w:cs="Tahoma" w:hint="eastAsia"/>
          <w:color w:val="333333"/>
          <w:kern w:val="0"/>
          <w:sz w:val="28"/>
          <w:szCs w:val="28"/>
        </w:rPr>
        <w:t xml:space="preserve"> </w:t>
      </w:r>
      <w:r>
        <w:rPr>
          <w:rFonts w:ascii="Tahoma" w:hAnsi="Tahoma" w:cs="Tahoma"/>
          <w:color w:val="333333"/>
          <w:kern w:val="0"/>
          <w:sz w:val="28"/>
          <w:szCs w:val="28"/>
        </w:rPr>
        <w:t>4</w:t>
      </w:r>
      <w:r>
        <w:rPr>
          <w:rFonts w:ascii="Tahoma" w:hAnsi="Tahoma" w:cs="Tahoma" w:hint="eastAsia"/>
          <w:bCs/>
          <w:color w:val="333333"/>
          <w:kern w:val="0"/>
          <w:sz w:val="28"/>
          <w:szCs w:val="28"/>
        </w:rPr>
        <w:t>.</w:t>
      </w:r>
      <w:r>
        <w:rPr>
          <w:rFonts w:ascii="Tahoma" w:hAnsi="Tahoma" w:cs="Tahoma"/>
          <w:color w:val="333333"/>
          <w:kern w:val="0"/>
          <w:sz w:val="28"/>
          <w:szCs w:val="28"/>
        </w:rPr>
        <w:t>翔安校区</w:t>
      </w:r>
      <w:r>
        <w:rPr>
          <w:rFonts w:ascii="Tahoma" w:hAnsi="Tahoma" w:cs="Tahoma" w:hint="eastAsia"/>
          <w:color w:val="333333"/>
          <w:kern w:val="0"/>
          <w:sz w:val="28"/>
          <w:szCs w:val="28"/>
        </w:rPr>
        <w:t>分团副团长两名</w:t>
      </w:r>
      <w:r>
        <w:rPr>
          <w:rFonts w:ascii="Tahoma" w:hAnsi="Tahoma" w:cs="Tahoma"/>
          <w:color w:val="333333"/>
          <w:kern w:val="0"/>
          <w:sz w:val="28"/>
          <w:szCs w:val="28"/>
        </w:rPr>
        <w:t>（财务</w:t>
      </w:r>
      <w:r>
        <w:rPr>
          <w:rFonts w:ascii="Tahoma" w:hAnsi="Tahoma" w:cs="Tahoma" w:hint="eastAsia"/>
          <w:color w:val="333333"/>
          <w:kern w:val="0"/>
          <w:sz w:val="28"/>
          <w:szCs w:val="28"/>
        </w:rPr>
        <w:t>部</w:t>
      </w:r>
      <w:r>
        <w:rPr>
          <w:rFonts w:ascii="Tahoma" w:hAnsi="Tahoma" w:cs="Tahoma"/>
          <w:color w:val="333333"/>
          <w:kern w:val="0"/>
          <w:sz w:val="28"/>
          <w:szCs w:val="28"/>
        </w:rPr>
        <w:t>、宣传</w:t>
      </w:r>
      <w:r>
        <w:rPr>
          <w:rFonts w:ascii="Tahoma" w:hAnsi="Tahoma" w:cs="Tahoma" w:hint="eastAsia"/>
          <w:color w:val="333333"/>
          <w:kern w:val="0"/>
          <w:sz w:val="28"/>
          <w:szCs w:val="28"/>
        </w:rPr>
        <w:t>部</w:t>
      </w:r>
      <w:r>
        <w:rPr>
          <w:rFonts w:ascii="Tahoma" w:hAnsi="Tahoma" w:cs="Tahoma"/>
          <w:color w:val="333333"/>
          <w:kern w:val="0"/>
          <w:sz w:val="28"/>
          <w:szCs w:val="28"/>
        </w:rPr>
        <w:t>、节目</w:t>
      </w:r>
      <w:r>
        <w:rPr>
          <w:rFonts w:ascii="Tahoma" w:hAnsi="Tahoma" w:cs="Tahoma" w:hint="eastAsia"/>
          <w:color w:val="333333"/>
          <w:kern w:val="0"/>
          <w:sz w:val="28"/>
          <w:szCs w:val="28"/>
        </w:rPr>
        <w:t>部</w:t>
      </w:r>
      <w:r>
        <w:rPr>
          <w:rFonts w:ascii="Tahoma" w:hAnsi="Tahoma" w:cs="Tahoma"/>
          <w:color w:val="333333"/>
          <w:kern w:val="0"/>
          <w:sz w:val="28"/>
          <w:szCs w:val="28"/>
        </w:rPr>
        <w:t>、联络</w:t>
      </w:r>
      <w:r>
        <w:rPr>
          <w:rFonts w:ascii="Tahoma" w:hAnsi="Tahoma" w:cs="Tahoma" w:hint="eastAsia"/>
          <w:color w:val="333333"/>
          <w:kern w:val="0"/>
          <w:sz w:val="28"/>
          <w:szCs w:val="28"/>
        </w:rPr>
        <w:t>部</w:t>
      </w:r>
      <w:r>
        <w:rPr>
          <w:rFonts w:ascii="Tahoma" w:hAnsi="Tahoma" w:cs="Tahoma"/>
          <w:color w:val="333333"/>
          <w:kern w:val="0"/>
          <w:sz w:val="28"/>
          <w:szCs w:val="28"/>
        </w:rPr>
        <w:t>）</w:t>
      </w:r>
      <w:r>
        <w:rPr>
          <w:rFonts w:ascii="Tahoma" w:hAnsi="Tahoma" w:cs="Tahoma" w:hint="eastAsia"/>
          <w:color w:val="333333"/>
          <w:kern w:val="0"/>
          <w:sz w:val="28"/>
          <w:szCs w:val="28"/>
        </w:rPr>
        <w:t>部</w:t>
      </w:r>
      <w:r>
        <w:rPr>
          <w:rFonts w:ascii="Tahoma" w:hAnsi="Tahoma" w:cs="Tahoma"/>
          <w:color w:val="333333"/>
          <w:kern w:val="0"/>
          <w:sz w:val="28"/>
          <w:szCs w:val="28"/>
        </w:rPr>
        <w:t>长各一名</w:t>
      </w:r>
      <w:r>
        <w:rPr>
          <w:rFonts w:ascii="Tahoma" w:hAnsi="Tahoma" w:cs="Tahoma"/>
          <w:color w:val="333333"/>
          <w:kern w:val="0"/>
          <w:sz w:val="28"/>
          <w:szCs w:val="28"/>
        </w:rPr>
        <w:t>;</w:t>
      </w:r>
    </w:p>
    <w:p w:rsidR="00211583" w:rsidRDefault="00211583" w:rsidP="00211583">
      <w:pPr>
        <w:widowControl/>
        <w:shd w:val="clear" w:color="auto" w:fill="FFFFFF"/>
        <w:spacing w:after="180" w:line="360" w:lineRule="auto"/>
        <w:jc w:val="left"/>
        <w:rPr>
          <w:rFonts w:ascii="Tahoma" w:hAnsi="Tahoma" w:cs="Tahoma" w:hint="eastAsia"/>
          <w:color w:val="333333"/>
          <w:kern w:val="0"/>
          <w:sz w:val="28"/>
          <w:szCs w:val="28"/>
        </w:rPr>
      </w:pPr>
      <w:r>
        <w:rPr>
          <w:rFonts w:ascii="Tahoma" w:hAnsi="Tahoma" w:cs="Tahoma" w:hint="eastAsia"/>
          <w:color w:val="333333"/>
          <w:kern w:val="0"/>
          <w:sz w:val="28"/>
          <w:szCs w:val="28"/>
        </w:rPr>
        <w:t xml:space="preserve">     5.</w:t>
      </w:r>
      <w:r>
        <w:rPr>
          <w:rFonts w:ascii="Tahoma" w:hAnsi="Tahoma" w:cs="Tahoma" w:hint="eastAsia"/>
          <w:color w:val="333333"/>
          <w:kern w:val="0"/>
          <w:sz w:val="28"/>
          <w:szCs w:val="28"/>
        </w:rPr>
        <w:t>演出中心各队伍队长一名（换届采取指导老师推荐和队员报名竞选相结合的方式，</w:t>
      </w:r>
      <w:r>
        <w:rPr>
          <w:rFonts w:ascii="Tahoma" w:hAnsi="Tahoma" w:cs="Tahoma" w:hint="eastAsia"/>
          <w:color w:val="333333"/>
          <w:kern w:val="0"/>
          <w:sz w:val="28"/>
          <w:szCs w:val="28"/>
          <w:u w:val="single"/>
        </w:rPr>
        <w:t>不参与本次公开报名</w:t>
      </w:r>
      <w:r>
        <w:rPr>
          <w:rFonts w:ascii="Tahoma" w:hAnsi="Tahoma" w:cs="Tahoma" w:hint="eastAsia"/>
          <w:color w:val="333333"/>
          <w:kern w:val="0"/>
          <w:sz w:val="28"/>
          <w:szCs w:val="28"/>
        </w:rPr>
        <w:t>。）</w:t>
      </w:r>
    </w:p>
    <w:p w:rsidR="00430B52" w:rsidRDefault="00430B52"/>
    <w:sectPr w:rsidR="00430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B52" w:rsidRDefault="00430B52" w:rsidP="00211583">
      <w:r>
        <w:separator/>
      </w:r>
    </w:p>
  </w:endnote>
  <w:endnote w:type="continuationSeparator" w:id="1">
    <w:p w:rsidR="00430B52" w:rsidRDefault="00430B52" w:rsidP="00211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B52" w:rsidRDefault="00430B52" w:rsidP="00211583">
      <w:r>
        <w:separator/>
      </w:r>
    </w:p>
  </w:footnote>
  <w:footnote w:type="continuationSeparator" w:id="1">
    <w:p w:rsidR="00430B52" w:rsidRDefault="00430B52" w:rsidP="00211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583"/>
    <w:rsid w:val="00211583"/>
    <w:rsid w:val="0043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1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15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1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15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2013-07-09T06:03:00Z</dcterms:created>
  <dcterms:modified xsi:type="dcterms:W3CDTF">2013-07-09T06:03:00Z</dcterms:modified>
</cp:coreProperties>
</file>